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3F" w:rsidRPr="006D223F" w:rsidRDefault="006D223F" w:rsidP="006D223F">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00638-2018-0010</w:t>
      </w:r>
    </w:p>
    <w:tbl>
      <w:tblPr>
        <w:tblW w:w="5000" w:type="pct"/>
        <w:tblCellSpacing w:w="22" w:type="dxa"/>
        <w:tblCellMar>
          <w:left w:w="0" w:type="dxa"/>
          <w:right w:w="0" w:type="dxa"/>
        </w:tblCellMar>
        <w:tblLook w:val="04A0"/>
      </w:tblPr>
      <w:tblGrid>
        <w:gridCol w:w="216"/>
        <w:gridCol w:w="8872"/>
        <w:gridCol w:w="72"/>
      </w:tblGrid>
      <w:tr w:rsidR="006D223F" w:rsidRPr="006D223F" w:rsidTr="006D223F">
        <w:trPr>
          <w:tblCellSpacing w:w="22" w:type="dxa"/>
        </w:trPr>
        <w:tc>
          <w:tcPr>
            <w:tcW w:w="0" w:type="auto"/>
            <w:gridSpan w:val="3"/>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shd w:val="clear" w:color="auto" w:fill="000000"/>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223F" w:rsidRPr="006D223F" w:rsidTr="006D223F">
        <w:trPr>
          <w:tblCellSpacing w:w="22" w:type="dxa"/>
        </w:trPr>
        <w:tc>
          <w:tcPr>
            <w:tcW w:w="150" w:type="dxa"/>
            <w:noWrap/>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c>
          <w:tcPr>
            <w:tcW w:w="5000" w:type="pct"/>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shd w:val="clear" w:color="auto" w:fill="000000"/>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223F" w:rsidRPr="006D223F" w:rsidTr="006D223F">
        <w:trPr>
          <w:tblCellSpacing w:w="22" w:type="dxa"/>
        </w:trPr>
        <w:tc>
          <w:tcPr>
            <w:tcW w:w="0" w:type="auto"/>
            <w:gridSpan w:val="3"/>
            <w:vAlign w:val="center"/>
            <w:hideMark/>
          </w:tcPr>
          <w:p w:rsidR="006D223F" w:rsidRPr="006D223F" w:rsidRDefault="006D223F" w:rsidP="006D223F">
            <w:pPr>
              <w:spacing w:after="0" w:line="240" w:lineRule="auto"/>
              <w:jc w:val="right"/>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shd w:val="clear" w:color="auto" w:fill="000000"/>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223F" w:rsidRPr="006D223F" w:rsidTr="006D223F">
        <w:trPr>
          <w:tblCellSpacing w:w="22" w:type="dxa"/>
        </w:trPr>
        <w:tc>
          <w:tcPr>
            <w:tcW w:w="150" w:type="dxa"/>
            <w:noWrap/>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c>
          <w:tcPr>
            <w:tcW w:w="5000" w:type="pct"/>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shd w:val="clear" w:color="auto" w:fill="000000"/>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223F" w:rsidRPr="006D223F" w:rsidTr="006D223F">
        <w:trPr>
          <w:tblCellSpacing w:w="22" w:type="dxa"/>
        </w:trPr>
        <w:tc>
          <w:tcPr>
            <w:tcW w:w="0" w:type="auto"/>
            <w:gridSpan w:val="3"/>
            <w:vAlign w:val="center"/>
            <w:hideMark/>
          </w:tcPr>
          <w:p w:rsidR="006D223F" w:rsidRPr="006D223F" w:rsidRDefault="006D223F" w:rsidP="006D223F">
            <w:pPr>
              <w:spacing w:after="0" w:line="240" w:lineRule="auto"/>
              <w:jc w:val="right"/>
              <w:rPr>
                <w:rFonts w:ascii="Times New Roman" w:eastAsia="Times New Roman" w:hAnsi="Times New Roman" w:cs="Times New Roman"/>
                <w:sz w:val="24"/>
                <w:szCs w:val="24"/>
                <w:lang w:eastAsia="bg-BG"/>
              </w:rPr>
            </w:pPr>
          </w:p>
        </w:tc>
      </w:tr>
    </w:tbl>
    <w:p w:rsidR="006D223F" w:rsidRPr="006D223F" w:rsidRDefault="006D223F" w:rsidP="006D223F">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6D223F" w:rsidRPr="006D223F" w:rsidTr="006D223F">
        <w:trPr>
          <w:tblCellSpacing w:w="22" w:type="dxa"/>
        </w:trPr>
        <w:tc>
          <w:tcPr>
            <w:tcW w:w="0" w:type="auto"/>
            <w:gridSpan w:val="3"/>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shd w:val="clear" w:color="auto" w:fill="000000"/>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223F" w:rsidRPr="006D223F" w:rsidTr="006D223F">
        <w:trPr>
          <w:tblCellSpacing w:w="22" w:type="dxa"/>
        </w:trPr>
        <w:tc>
          <w:tcPr>
            <w:tcW w:w="150" w:type="dxa"/>
            <w:noWrap/>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c>
          <w:tcPr>
            <w:tcW w:w="5000" w:type="pct"/>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p>
        </w:tc>
      </w:tr>
      <w:tr w:rsidR="006D223F" w:rsidRPr="006D223F" w:rsidTr="006D223F">
        <w:trPr>
          <w:tblCellSpacing w:w="22" w:type="dxa"/>
        </w:trPr>
        <w:tc>
          <w:tcPr>
            <w:tcW w:w="0" w:type="auto"/>
            <w:gridSpan w:val="3"/>
            <w:shd w:val="clear" w:color="auto" w:fill="000000"/>
            <w:vAlign w:val="center"/>
            <w:hideMark/>
          </w:tcPr>
          <w:p w:rsidR="006D223F" w:rsidRPr="006D223F" w:rsidRDefault="006D223F" w:rsidP="006D223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223F" w:rsidRPr="006D223F" w:rsidTr="006D223F">
        <w:trPr>
          <w:tblCellSpacing w:w="22" w:type="dxa"/>
        </w:trPr>
        <w:tc>
          <w:tcPr>
            <w:tcW w:w="0" w:type="auto"/>
            <w:gridSpan w:val="3"/>
            <w:vAlign w:val="center"/>
            <w:hideMark/>
          </w:tcPr>
          <w:p w:rsidR="006D223F" w:rsidRPr="006D223F" w:rsidRDefault="006D223F" w:rsidP="006D223F">
            <w:pPr>
              <w:spacing w:after="0" w:line="240" w:lineRule="auto"/>
              <w:jc w:val="right"/>
              <w:rPr>
                <w:rFonts w:ascii="Times New Roman" w:eastAsia="Times New Roman" w:hAnsi="Times New Roman" w:cs="Times New Roman"/>
                <w:sz w:val="24"/>
                <w:szCs w:val="24"/>
                <w:lang w:eastAsia="bg-BG"/>
              </w:rPr>
            </w:pPr>
          </w:p>
        </w:tc>
      </w:tr>
    </w:tbl>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6D223F">
          <w:rPr>
            <w:rFonts w:ascii="Times New Roman" w:eastAsia="Times New Roman" w:hAnsi="Times New Roman" w:cs="Times New Roman"/>
            <w:color w:val="006699"/>
            <w:sz w:val="27"/>
            <w:lang w:eastAsia="bg-BG"/>
          </w:rPr>
          <w:t>I.</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6D223F">
          <w:rPr>
            <w:rFonts w:ascii="Times New Roman" w:eastAsia="Times New Roman" w:hAnsi="Times New Roman" w:cs="Times New Roman"/>
            <w:color w:val="006699"/>
            <w:sz w:val="27"/>
            <w:lang w:eastAsia="bg-BG"/>
          </w:rPr>
          <w:t>II.</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6D223F">
          <w:rPr>
            <w:rFonts w:ascii="Times New Roman" w:eastAsia="Times New Roman" w:hAnsi="Times New Roman" w:cs="Times New Roman"/>
            <w:color w:val="006699"/>
            <w:sz w:val="27"/>
            <w:lang w:eastAsia="bg-BG"/>
          </w:rPr>
          <w:t>III.</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6D223F">
          <w:rPr>
            <w:rFonts w:ascii="Times New Roman" w:eastAsia="Times New Roman" w:hAnsi="Times New Roman" w:cs="Times New Roman"/>
            <w:color w:val="006699"/>
            <w:sz w:val="27"/>
            <w:lang w:eastAsia="bg-BG"/>
          </w:rPr>
          <w:t>IV.</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6D223F">
          <w:rPr>
            <w:rFonts w:ascii="Times New Roman" w:eastAsia="Times New Roman" w:hAnsi="Times New Roman" w:cs="Times New Roman"/>
            <w:color w:val="006699"/>
            <w:sz w:val="27"/>
            <w:lang w:eastAsia="bg-BG"/>
          </w:rPr>
          <w:t>V.</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6D223F">
          <w:rPr>
            <w:rFonts w:ascii="Times New Roman" w:eastAsia="Times New Roman" w:hAnsi="Times New Roman" w:cs="Times New Roman"/>
            <w:color w:val="006699"/>
            <w:sz w:val="27"/>
            <w:lang w:eastAsia="bg-BG"/>
          </w:rPr>
          <w:t>VI.</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6D223F">
          <w:rPr>
            <w:rFonts w:ascii="Times New Roman" w:eastAsia="Times New Roman" w:hAnsi="Times New Roman" w:cs="Times New Roman"/>
            <w:color w:val="006699"/>
            <w:sz w:val="27"/>
            <w:lang w:eastAsia="bg-BG"/>
          </w:rPr>
          <w:t>VII.</w:t>
        </w:r>
      </w:hyperlink>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w:t>
      </w:r>
    </w:p>
    <w:p w:rsidR="006D223F" w:rsidRPr="006D223F" w:rsidRDefault="006D223F" w:rsidP="006D223F">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6D223F">
          <w:rPr>
            <w:rFonts w:ascii="Times New Roman" w:eastAsia="Times New Roman" w:hAnsi="Times New Roman" w:cs="Times New Roman"/>
            <w:color w:val="006699"/>
            <w:sz w:val="27"/>
            <w:lang w:eastAsia="bg-BG"/>
          </w:rPr>
          <w:t>VIII.</w:t>
        </w:r>
      </w:hyperlink>
    </w:p>
    <w:p w:rsidR="006D223F" w:rsidRPr="006D223F" w:rsidRDefault="006D223F" w:rsidP="006D223F">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6D223F">
        <w:rPr>
          <w:rFonts w:ascii="Times New Roman" w:eastAsia="Times New Roman" w:hAnsi="Times New Roman" w:cs="Times New Roman"/>
          <w:b/>
          <w:bCs/>
          <w:color w:val="000000"/>
          <w:sz w:val="27"/>
          <w:szCs w:val="27"/>
          <w:lang w:eastAsia="bg-BG"/>
        </w:rPr>
        <w:t>BG-гр. Симеоновград:</w:t>
      </w:r>
    </w:p>
    <w:p w:rsidR="006D223F" w:rsidRPr="006D223F" w:rsidRDefault="006D223F" w:rsidP="006D223F">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6D223F">
        <w:rPr>
          <w:rFonts w:ascii="Times New Roman" w:eastAsia="Times New Roman" w:hAnsi="Times New Roman" w:cs="Times New Roman"/>
          <w:b/>
          <w:bCs/>
          <w:color w:val="000000"/>
          <w:sz w:val="27"/>
          <w:szCs w:val="27"/>
          <w:lang w:eastAsia="bg-BG"/>
        </w:rPr>
        <w:t>Решение за откриване на процедура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lastRenderedPageBreak/>
        <w:t>14. Инженерство, профил Транспорт</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Решение номер 398 от дата 03.08.2018 г. </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0" w:name="I."/>
      <w:bookmarkEnd w:id="0"/>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І: Възложител</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Публичен</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I.1)</w:t>
      </w:r>
      <w:r w:rsidRPr="006D223F">
        <w:rPr>
          <w:rFonts w:ascii="Times New Roman" w:eastAsia="Times New Roman" w:hAnsi="Times New Roman" w:cs="Times New Roman"/>
          <w:b/>
          <w:bCs/>
          <w:color w:val="000000"/>
          <w:sz w:val="27"/>
          <w:lang w:eastAsia="bg-BG"/>
        </w:rPr>
        <w:t>Наименование и адрес</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6D223F">
        <w:rPr>
          <w:rFonts w:ascii="Times New Roman" w:eastAsia="Times New Roman" w:hAnsi="Times New Roman" w:cs="Times New Roman"/>
          <w:color w:val="000000"/>
          <w:sz w:val="27"/>
          <w:szCs w:val="27"/>
          <w:lang w:eastAsia="bg-BG"/>
        </w:rPr>
        <w:t>No</w:t>
      </w:r>
      <w:proofErr w:type="spellEnd"/>
      <w:r w:rsidRPr="006D223F">
        <w:rPr>
          <w:rFonts w:ascii="Times New Roman" w:eastAsia="Times New Roman" w:hAnsi="Times New Roman" w:cs="Times New Roman"/>
          <w:color w:val="000000"/>
          <w:sz w:val="27"/>
          <w:szCs w:val="27"/>
          <w:lang w:eastAsia="bg-BG"/>
        </w:rPr>
        <w:t xml:space="preserve"> (ЕИК): 000903729</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xml:space="preserve">BG422, Община Симеоновград, пл. „Шейновски“ № 3, За: Мими Дачева,Гергана Димова, България 6490, гр. Симеоновград, Тел.: 003593781 2341, </w:t>
      </w:r>
      <w:proofErr w:type="spellStart"/>
      <w:r w:rsidRPr="006D223F">
        <w:rPr>
          <w:rFonts w:ascii="Times New Roman" w:eastAsia="Times New Roman" w:hAnsi="Times New Roman" w:cs="Times New Roman"/>
          <w:color w:val="000000"/>
          <w:sz w:val="27"/>
          <w:szCs w:val="27"/>
          <w:lang w:eastAsia="bg-BG"/>
        </w:rPr>
        <w:t>E-mail</w:t>
      </w:r>
      <w:proofErr w:type="spellEnd"/>
      <w:r w:rsidRPr="006D223F">
        <w:rPr>
          <w:rFonts w:ascii="Times New Roman" w:eastAsia="Times New Roman" w:hAnsi="Times New Roman" w:cs="Times New Roman"/>
          <w:color w:val="000000"/>
          <w:sz w:val="27"/>
          <w:szCs w:val="27"/>
          <w:lang w:eastAsia="bg-BG"/>
        </w:rPr>
        <w:t>: </w:t>
      </w:r>
      <w:hyperlink r:id="rId14" w:history="1">
        <w:r w:rsidRPr="006D223F">
          <w:rPr>
            <w:rFonts w:ascii="Times New Roman" w:eastAsia="Times New Roman" w:hAnsi="Times New Roman" w:cs="Times New Roman"/>
            <w:color w:val="006699"/>
            <w:sz w:val="27"/>
            <w:lang w:eastAsia="bg-BG"/>
          </w:rPr>
          <w:t>obshtina_simgrad@abv.bg</w:t>
        </w:r>
      </w:hyperlink>
      <w:r w:rsidRPr="006D223F">
        <w:rPr>
          <w:rFonts w:ascii="Times New Roman" w:eastAsia="Times New Roman" w:hAnsi="Times New Roman" w:cs="Times New Roman"/>
          <w:color w:val="000000"/>
          <w:sz w:val="27"/>
          <w:szCs w:val="27"/>
          <w:lang w:eastAsia="bg-BG"/>
        </w:rPr>
        <w:t>, Факс: 003593781 2006</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Интернет адрес/и: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Основен адрес (URL): </w:t>
      </w:r>
      <w:hyperlink r:id="rId15" w:history="1">
        <w:r w:rsidRPr="006D223F">
          <w:rPr>
            <w:rFonts w:ascii="Times New Roman" w:eastAsia="Times New Roman" w:hAnsi="Times New Roman" w:cs="Times New Roman"/>
            <w:color w:val="006699"/>
            <w:sz w:val="27"/>
            <w:lang w:eastAsia="bg-BG"/>
          </w:rPr>
          <w:t>http://www.simeonovgrad.bg</w:t>
        </w:r>
      </w:hyperlink>
      <w:r w:rsidRPr="006D223F">
        <w:rPr>
          <w:rFonts w:ascii="Times New Roman" w:eastAsia="Times New Roman" w:hAnsi="Times New Roman" w:cs="Times New Roman"/>
          <w:color w:val="000000"/>
          <w:sz w:val="27"/>
          <w:szCs w:val="27"/>
          <w:lang w:eastAsia="bg-BG"/>
        </w:rPr>
        <w:t>.</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Адрес на профила на купувача (URL): </w:t>
      </w:r>
      <w:hyperlink r:id="rId16" w:history="1">
        <w:r w:rsidRPr="006D223F">
          <w:rPr>
            <w:rFonts w:ascii="Times New Roman" w:eastAsia="Times New Roman" w:hAnsi="Times New Roman" w:cs="Times New Roman"/>
            <w:color w:val="006699"/>
            <w:sz w:val="27"/>
            <w:lang w:eastAsia="bg-BG"/>
          </w:rPr>
          <w:t>http://www.simeonovgrad.bg/profilebuyer</w:t>
        </w:r>
      </w:hyperlink>
      <w:r w:rsidRPr="006D223F">
        <w:rPr>
          <w:rFonts w:ascii="Times New Roman" w:eastAsia="Times New Roman" w:hAnsi="Times New Roman" w:cs="Times New Roman"/>
          <w:color w:val="000000"/>
          <w:sz w:val="27"/>
          <w:szCs w:val="27"/>
          <w:lang w:eastAsia="bg-BG"/>
        </w:rPr>
        <w:t>.</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I.2)</w:t>
      </w:r>
      <w:r w:rsidRPr="006D223F">
        <w:rPr>
          <w:rFonts w:ascii="Times New Roman" w:eastAsia="Times New Roman" w:hAnsi="Times New Roman" w:cs="Times New Roman"/>
          <w:b/>
          <w:bCs/>
          <w:color w:val="000000"/>
          <w:sz w:val="27"/>
          <w:lang w:eastAsia="bg-BG"/>
        </w:rPr>
        <w:t>Вид на възложителя</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Регионален или местен орган</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I.3)</w:t>
      </w:r>
      <w:r w:rsidRPr="006D223F">
        <w:rPr>
          <w:rFonts w:ascii="Times New Roman" w:eastAsia="Times New Roman" w:hAnsi="Times New Roman" w:cs="Times New Roman"/>
          <w:b/>
          <w:bCs/>
          <w:color w:val="000000"/>
          <w:sz w:val="27"/>
          <w:lang w:eastAsia="bg-BG"/>
        </w:rPr>
        <w:t>Основна дейност</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Обществени услуги</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1" w:name="II."/>
      <w:bookmarkEnd w:id="1"/>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ІI: Откриване</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Откривам процедура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за възлагане на обществена поръчка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b/>
          <w:bCs/>
          <w:color w:val="000000"/>
          <w:sz w:val="27"/>
          <w:lang w:eastAsia="bg-BG"/>
        </w:rPr>
        <w:t>Поръчката е в областите отбрана и сигурност:</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НЕ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ІI.1)</w:t>
      </w:r>
      <w:r w:rsidRPr="006D223F">
        <w:rPr>
          <w:rFonts w:ascii="Times New Roman" w:eastAsia="Times New Roman" w:hAnsi="Times New Roman" w:cs="Times New Roman"/>
          <w:b/>
          <w:bCs/>
          <w:color w:val="000000"/>
          <w:sz w:val="27"/>
          <w:lang w:eastAsia="bg-BG"/>
        </w:rPr>
        <w:t>Вид на процедурата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Публично състезание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2" w:name="III."/>
      <w:bookmarkEnd w:id="2"/>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IІI: Правно основание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Чл. 18, ал. 1, т. 12 от ЗОП</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3" w:name="IV."/>
      <w:bookmarkEnd w:id="3"/>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IV: Поръчка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IV.1)</w:t>
      </w:r>
      <w:r w:rsidRPr="006D223F">
        <w:rPr>
          <w:rFonts w:ascii="Times New Roman" w:eastAsia="Times New Roman" w:hAnsi="Times New Roman" w:cs="Times New Roman"/>
          <w:b/>
          <w:bCs/>
          <w:color w:val="000000"/>
          <w:sz w:val="27"/>
          <w:lang w:eastAsia="bg-BG"/>
        </w:rPr>
        <w:t>Наименование</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lastRenderedPageBreak/>
        <w:t>Инженеринг – проектиране, изпълнение на СМР и авторски надзор на обект: „Ремонт на улици, площади и междублокови пространства в град Симеоновград, Община Симеоновград, Област Хасково.“</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IV.2)</w:t>
      </w:r>
      <w:r w:rsidRPr="006D223F">
        <w:rPr>
          <w:rFonts w:ascii="Times New Roman" w:eastAsia="Times New Roman" w:hAnsi="Times New Roman" w:cs="Times New Roman"/>
          <w:b/>
          <w:bCs/>
          <w:color w:val="000000"/>
          <w:sz w:val="27"/>
          <w:lang w:eastAsia="bg-BG"/>
        </w:rPr>
        <w:t>Обект на поръчката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Строителство</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ІV.3)</w:t>
      </w:r>
      <w:r w:rsidRPr="006D223F">
        <w:rPr>
          <w:rFonts w:ascii="Times New Roman" w:eastAsia="Times New Roman" w:hAnsi="Times New Roman" w:cs="Times New Roman"/>
          <w:b/>
          <w:bCs/>
          <w:color w:val="000000"/>
          <w:sz w:val="27"/>
          <w:lang w:eastAsia="bg-BG"/>
        </w:rPr>
        <w:t>Описание на предмета на поръчката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xml:space="preserve">Изпълнение на инженеринг -проектиране, авторски надзор и изпълнение на СМР на обект: „Ремонт на улици, площади и междублокови пространства в град Симеоновград, Община Симеоновград, Област Хасково“ включва: 1. Разработване на работен проект по части: Геодезия; Пътна; Геодезия; Организация на движението – Постоянна и временна; Пожарна безопасност; План за безопасност и здраве (ПБЗ); План за управление на строителните отпадъци (ПУСО) 2. Авторски надзор на обекта 3. Изпълнение на СМР за обекта с минимален обхват и дължините на участъците от улиците предмет на настоящата обществена поръчка , както следва: Улица "Генерал </w:t>
      </w:r>
      <w:proofErr w:type="spellStart"/>
      <w:r w:rsidRPr="006D223F">
        <w:rPr>
          <w:rFonts w:ascii="Times New Roman" w:eastAsia="Times New Roman" w:hAnsi="Times New Roman" w:cs="Times New Roman"/>
          <w:color w:val="000000"/>
          <w:sz w:val="27"/>
          <w:szCs w:val="27"/>
          <w:lang w:eastAsia="bg-BG"/>
        </w:rPr>
        <w:t>Столетов</w:t>
      </w:r>
      <w:proofErr w:type="spellEnd"/>
      <w:r w:rsidRPr="006D223F">
        <w:rPr>
          <w:rFonts w:ascii="Times New Roman" w:eastAsia="Times New Roman" w:hAnsi="Times New Roman" w:cs="Times New Roman"/>
          <w:color w:val="000000"/>
          <w:sz w:val="27"/>
          <w:szCs w:val="27"/>
          <w:lang w:eastAsia="bg-BG"/>
        </w:rPr>
        <w:t>" – 135м.; Улица "Райна Княгиня" – 99м.; Улица "Драва" и площад „Шейновски“ – 361м.; Улица "Тутракан" – 112м.; Улица "Отец Паисий" – 168м.; Улица "Александър Стамболийски" – 276м.; Улица „Шейновска“ – 1366,5 м.; Междублоково пространство на жилищна сграда с адрес ул. “Стефан Караджа№“ 2-4“ – 500 кв.м. с обособяване на паркинг и облагородяване на тротоарно пространство.</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ІV.4)</w:t>
      </w:r>
      <w:r w:rsidRPr="006D223F">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НЕ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IV.5)</w:t>
      </w:r>
      <w:r w:rsidRPr="006D223F">
        <w:rPr>
          <w:rFonts w:ascii="Times New Roman" w:eastAsia="Times New Roman" w:hAnsi="Times New Roman" w:cs="Times New Roman"/>
          <w:b/>
          <w:bCs/>
          <w:color w:val="000000"/>
          <w:sz w:val="27"/>
          <w:lang w:eastAsia="bg-BG"/>
        </w:rPr>
        <w:t>Информация относно средства от Европейския съюз</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6D223F">
        <w:rPr>
          <w:rFonts w:ascii="Times New Roman" w:eastAsia="Times New Roman" w:hAnsi="Times New Roman" w:cs="Times New Roman"/>
          <w:b/>
          <w:bCs/>
          <w:color w:val="000000"/>
          <w:sz w:val="27"/>
          <w:lang w:eastAsia="bg-BG"/>
        </w:rPr>
        <w:t>ервопейските</w:t>
      </w:r>
      <w:proofErr w:type="spellEnd"/>
      <w:r w:rsidRPr="006D223F">
        <w:rPr>
          <w:rFonts w:ascii="Times New Roman" w:eastAsia="Times New Roman" w:hAnsi="Times New Roman" w:cs="Times New Roman"/>
          <w:b/>
          <w:bCs/>
          <w:color w:val="000000"/>
          <w:sz w:val="27"/>
          <w:lang w:eastAsia="bg-BG"/>
        </w:rPr>
        <w:t xml:space="preserve"> фондове и програми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НЕ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IV.6)</w:t>
      </w:r>
      <w:r w:rsidRPr="006D223F">
        <w:rPr>
          <w:rFonts w:ascii="Times New Roman" w:eastAsia="Times New Roman" w:hAnsi="Times New Roman" w:cs="Times New Roman"/>
          <w:b/>
          <w:bCs/>
          <w:color w:val="000000"/>
          <w:sz w:val="27"/>
          <w:lang w:eastAsia="bg-BG"/>
        </w:rPr>
        <w:t>Разделяне на обособени позиции</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НЕ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xml:space="preserve">Разделянето на дейността в отделни обособени позиции би довело до значителни затруднения в изпълнението и лошо качество. Организацията на работния процес, технологичната последователност и качественото изпълнение, обуславят необходимостта дейностите да се извършат от един изпълнител, като координирането на различни изпълнители би могло </w:t>
      </w:r>
      <w:r w:rsidRPr="006D223F">
        <w:rPr>
          <w:rFonts w:ascii="Times New Roman" w:eastAsia="Times New Roman" w:hAnsi="Times New Roman" w:cs="Times New Roman"/>
          <w:color w:val="000000"/>
          <w:sz w:val="27"/>
          <w:szCs w:val="27"/>
          <w:lang w:eastAsia="bg-BG"/>
        </w:rPr>
        <w:lastRenderedPageBreak/>
        <w:t>сериозно да застраши навременното и качествено изпълнение на поръчката.Това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С оглед специфичния характер на целите които се преследват с предмета на поръчката,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поради необходимостта от сложна координация между отделни изпълнители, и между всеки от тях и възложителя.</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IV.7)</w:t>
      </w:r>
      <w:r w:rsidRPr="006D223F">
        <w:rPr>
          <w:rFonts w:ascii="Times New Roman" w:eastAsia="Times New Roman" w:hAnsi="Times New Roman" w:cs="Times New Roman"/>
          <w:b/>
          <w:bCs/>
          <w:color w:val="000000"/>
          <w:sz w:val="27"/>
          <w:lang w:eastAsia="bg-BG"/>
        </w:rPr>
        <w:t>Прогнозна стойност на поръчката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Стойност, без да се включва ДДС: 1500000 BGN</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IV.8)</w:t>
      </w:r>
      <w:r w:rsidRPr="006D223F">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НЕ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4" w:name="V."/>
      <w:bookmarkEnd w:id="4"/>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V: Мотиви</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V.1)</w:t>
      </w:r>
      <w:r w:rsidRPr="006D223F">
        <w:rPr>
          <w:rFonts w:ascii="Times New Roman" w:eastAsia="Times New Roman" w:hAnsi="Times New Roman" w:cs="Times New Roman"/>
          <w:b/>
          <w:bCs/>
          <w:color w:val="000000"/>
          <w:sz w:val="27"/>
          <w:lang w:eastAsia="bg-BG"/>
        </w:rPr>
        <w:t>Мотиви за избора на процедура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Съгласно нормата на чл. 21, ал. 1 от ЗОП прогнозната стойност на обществената поръчка се определя от Възложителя и включва всички плащания към бъдещия изпълнител без ДДС. Редът за възлагане на обществената поръчка се определя от нейната прогнозна стойност. В тази връзка редът за възлагане на настоящата обществена поръчка е този, регламентиран в разпоредбата на чл. 20, ал. 2, т. 1, във връзка с чл. 18, ал. 1, т. 12 от Закона за обществените поръчки (ЗОП), съобразно който Възложителят при стойност на поръчката 1 500 000 лева без ДДС прилага предвидената в чл. 18, ал. 1, т. 12 на ЗОП процедура – публично състезание.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V.3)</w:t>
      </w:r>
      <w:r w:rsidRPr="006D223F">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5" w:name="VI."/>
      <w:bookmarkEnd w:id="5"/>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VI: Одобрявам</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документацията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6" w:name="VII."/>
      <w:bookmarkEnd w:id="6"/>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VII: Допълнителна информация</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lastRenderedPageBreak/>
        <w:t>VII.2)</w:t>
      </w:r>
      <w:r w:rsidRPr="006D223F">
        <w:rPr>
          <w:rFonts w:ascii="Times New Roman" w:eastAsia="Times New Roman" w:hAnsi="Times New Roman" w:cs="Times New Roman"/>
          <w:b/>
          <w:bCs/>
          <w:color w:val="000000"/>
          <w:sz w:val="27"/>
          <w:lang w:eastAsia="bg-BG"/>
        </w:rPr>
        <w:t>Орган, който отговаря за процедурите по обжалване</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 xml:space="preserve">Комисия за защита на конкуренцията, бул. Витоша № 18, Република България 1000, София, Тел.: 02 9884070, </w:t>
      </w:r>
      <w:proofErr w:type="spellStart"/>
      <w:r w:rsidRPr="006D223F">
        <w:rPr>
          <w:rFonts w:ascii="Times New Roman" w:eastAsia="Times New Roman" w:hAnsi="Times New Roman" w:cs="Times New Roman"/>
          <w:color w:val="000000"/>
          <w:sz w:val="27"/>
          <w:szCs w:val="27"/>
          <w:lang w:eastAsia="bg-BG"/>
        </w:rPr>
        <w:t>E-mail</w:t>
      </w:r>
      <w:proofErr w:type="spellEnd"/>
      <w:r w:rsidRPr="006D223F">
        <w:rPr>
          <w:rFonts w:ascii="Times New Roman" w:eastAsia="Times New Roman" w:hAnsi="Times New Roman" w:cs="Times New Roman"/>
          <w:color w:val="000000"/>
          <w:sz w:val="27"/>
          <w:szCs w:val="27"/>
          <w:lang w:eastAsia="bg-BG"/>
        </w:rPr>
        <w:t>: </w:t>
      </w:r>
      <w:hyperlink r:id="rId17" w:history="1">
        <w:r w:rsidRPr="006D223F">
          <w:rPr>
            <w:rFonts w:ascii="Times New Roman" w:eastAsia="Times New Roman" w:hAnsi="Times New Roman" w:cs="Times New Roman"/>
            <w:color w:val="006699"/>
            <w:sz w:val="27"/>
            <w:lang w:eastAsia="bg-BG"/>
          </w:rPr>
          <w:t>cpcadmin@cpc.bg</w:t>
        </w:r>
      </w:hyperlink>
      <w:r w:rsidRPr="006D223F">
        <w:rPr>
          <w:rFonts w:ascii="Times New Roman" w:eastAsia="Times New Roman" w:hAnsi="Times New Roman" w:cs="Times New Roman"/>
          <w:color w:val="000000"/>
          <w:sz w:val="27"/>
          <w:szCs w:val="27"/>
          <w:lang w:eastAsia="bg-BG"/>
        </w:rPr>
        <w:t>, Факс: 02 9807315</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Интернет адрес/и: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URL: </w:t>
      </w:r>
      <w:hyperlink r:id="rId18" w:history="1">
        <w:r w:rsidRPr="006D223F">
          <w:rPr>
            <w:rFonts w:ascii="Times New Roman" w:eastAsia="Times New Roman" w:hAnsi="Times New Roman" w:cs="Times New Roman"/>
            <w:color w:val="006699"/>
            <w:sz w:val="27"/>
            <w:lang w:eastAsia="bg-BG"/>
          </w:rPr>
          <w:t>http://www.cpc.bg</w:t>
        </w:r>
      </w:hyperlink>
      <w:r w:rsidRPr="006D223F">
        <w:rPr>
          <w:rFonts w:ascii="Times New Roman" w:eastAsia="Times New Roman" w:hAnsi="Times New Roman" w:cs="Times New Roman"/>
          <w:color w:val="000000"/>
          <w:sz w:val="27"/>
          <w:szCs w:val="27"/>
          <w:lang w:eastAsia="bg-BG"/>
        </w:rPr>
        <w:t>.</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VII.3)</w:t>
      </w:r>
      <w:r w:rsidRPr="006D223F">
        <w:rPr>
          <w:rFonts w:ascii="Times New Roman" w:eastAsia="Times New Roman" w:hAnsi="Times New Roman" w:cs="Times New Roman"/>
          <w:b/>
          <w:bCs/>
          <w:color w:val="000000"/>
          <w:sz w:val="27"/>
          <w:lang w:eastAsia="bg-BG"/>
        </w:rPr>
        <w:t>Подаване на жалби</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Съгласно чл.197, ал.1, т.3 от ЗОП</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VII.4)</w:t>
      </w:r>
      <w:r w:rsidRPr="006D223F">
        <w:rPr>
          <w:rFonts w:ascii="Times New Roman" w:eastAsia="Times New Roman" w:hAnsi="Times New Roman" w:cs="Times New Roman"/>
          <w:b/>
          <w:bCs/>
          <w:color w:val="000000"/>
          <w:sz w:val="27"/>
          <w:lang w:eastAsia="bg-BG"/>
        </w:rPr>
        <w:t>Дата на изпращане на настоящото решение</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03.08.2018 г. </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br/>
      </w:r>
      <w:bookmarkStart w:id="7" w:name="VIII."/>
      <w:bookmarkEnd w:id="7"/>
    </w:p>
    <w:p w:rsidR="006D223F" w:rsidRPr="006D223F" w:rsidRDefault="006D223F" w:rsidP="006D223F">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D223F">
        <w:rPr>
          <w:rFonts w:ascii="Times New Roman" w:eastAsia="Times New Roman" w:hAnsi="Times New Roman" w:cs="Times New Roman"/>
          <w:b/>
          <w:bCs/>
          <w:color w:val="000000"/>
          <w:sz w:val="27"/>
          <w:szCs w:val="27"/>
          <w:u w:val="single"/>
          <w:lang w:eastAsia="bg-BG"/>
        </w:rPr>
        <w:t>VIII: Възложител</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VIII.1)</w:t>
      </w:r>
      <w:r w:rsidRPr="006D223F">
        <w:rPr>
          <w:rFonts w:ascii="Times New Roman" w:eastAsia="Times New Roman" w:hAnsi="Times New Roman" w:cs="Times New Roman"/>
          <w:b/>
          <w:bCs/>
          <w:color w:val="000000"/>
          <w:sz w:val="27"/>
          <w:lang w:eastAsia="bg-BG"/>
        </w:rPr>
        <w:t>Трите имена</w:t>
      </w:r>
    </w:p>
    <w:p w:rsidR="006D223F" w:rsidRPr="006D223F" w:rsidRDefault="006D223F" w:rsidP="006D223F">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МИЛЕНА ГЕОРГИЕВА РАНГЕЛОВА</w:t>
      </w:r>
    </w:p>
    <w:p w:rsidR="006D223F" w:rsidRPr="006D223F" w:rsidRDefault="006D223F" w:rsidP="006D223F">
      <w:pPr>
        <w:shd w:val="clear" w:color="auto" w:fill="FFFFFF"/>
        <w:spacing w:after="0" w:line="240" w:lineRule="auto"/>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lang w:eastAsia="bg-BG"/>
        </w:rPr>
        <w:t>VIII.2)</w:t>
      </w:r>
      <w:r w:rsidRPr="006D223F">
        <w:rPr>
          <w:rFonts w:ascii="Times New Roman" w:eastAsia="Times New Roman" w:hAnsi="Times New Roman" w:cs="Times New Roman"/>
          <w:b/>
          <w:bCs/>
          <w:color w:val="000000"/>
          <w:sz w:val="27"/>
          <w:lang w:eastAsia="bg-BG"/>
        </w:rPr>
        <w:t>Длъжност</w:t>
      </w:r>
    </w:p>
    <w:p w:rsidR="006D223F" w:rsidRPr="006D223F" w:rsidRDefault="006D223F" w:rsidP="006D223F">
      <w:pPr>
        <w:shd w:val="clear" w:color="auto" w:fill="FFFFFF"/>
        <w:spacing w:line="384" w:lineRule="atLeast"/>
        <w:jc w:val="both"/>
        <w:rPr>
          <w:rFonts w:ascii="Times New Roman" w:eastAsia="Times New Roman" w:hAnsi="Times New Roman" w:cs="Times New Roman"/>
          <w:color w:val="000000"/>
          <w:sz w:val="27"/>
          <w:szCs w:val="27"/>
          <w:lang w:eastAsia="bg-BG"/>
        </w:rPr>
      </w:pPr>
      <w:r w:rsidRPr="006D223F">
        <w:rPr>
          <w:rFonts w:ascii="Times New Roman" w:eastAsia="Times New Roman" w:hAnsi="Times New Roman" w:cs="Times New Roman"/>
          <w:color w:val="000000"/>
          <w:sz w:val="27"/>
          <w:szCs w:val="27"/>
          <w:lang w:eastAsia="bg-BG"/>
        </w:rPr>
        <w:t>КМЕТ НА ОБЩИНА СИМЕОНОВГРАД</w:t>
      </w:r>
    </w:p>
    <w:p w:rsidR="0047493D" w:rsidRDefault="0047493D"/>
    <w:sectPr w:rsidR="0047493D" w:rsidSect="00474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715"/>
    <w:multiLevelType w:val="multilevel"/>
    <w:tmpl w:val="C4F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23F"/>
    <w:rsid w:val="0047493D"/>
    <w:rsid w:val="006D22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23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6D223F"/>
    <w:rPr>
      <w:color w:val="0000FF"/>
      <w:u w:val="single"/>
    </w:rPr>
  </w:style>
  <w:style w:type="character" w:customStyle="1" w:styleId="nomark">
    <w:name w:val="nomark"/>
    <w:basedOn w:val="a0"/>
    <w:rsid w:val="006D223F"/>
  </w:style>
  <w:style w:type="character" w:customStyle="1" w:styleId="timark">
    <w:name w:val="timark"/>
    <w:basedOn w:val="a0"/>
    <w:rsid w:val="006D223F"/>
  </w:style>
  <w:style w:type="paragraph" w:customStyle="1" w:styleId="tigrseq">
    <w:name w:val="tigrseq"/>
    <w:basedOn w:val="a"/>
    <w:rsid w:val="006D223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6D223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6D223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6D223F"/>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D2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287634">
      <w:bodyDiv w:val="1"/>
      <w:marLeft w:val="0"/>
      <w:marRight w:val="0"/>
      <w:marTop w:val="0"/>
      <w:marBottom w:val="0"/>
      <w:divBdr>
        <w:top w:val="none" w:sz="0" w:space="0" w:color="auto"/>
        <w:left w:val="none" w:sz="0" w:space="0" w:color="auto"/>
        <w:bottom w:val="none" w:sz="0" w:space="0" w:color="auto"/>
        <w:right w:val="none" w:sz="0" w:space="0" w:color="auto"/>
      </w:divBdr>
      <w:divsChild>
        <w:div w:id="214123368">
          <w:marLeft w:val="0"/>
          <w:marRight w:val="0"/>
          <w:marTop w:val="0"/>
          <w:marBottom w:val="0"/>
          <w:divBdr>
            <w:top w:val="single" w:sz="6" w:space="2" w:color="000000"/>
            <w:left w:val="single" w:sz="6" w:space="2" w:color="000000"/>
            <w:bottom w:val="single" w:sz="18" w:space="2" w:color="000000"/>
            <w:right w:val="single" w:sz="18" w:space="2" w:color="000000"/>
          </w:divBdr>
        </w:div>
        <w:div w:id="1658025155">
          <w:marLeft w:val="0"/>
          <w:marRight w:val="0"/>
          <w:marTop w:val="0"/>
          <w:marBottom w:val="0"/>
          <w:divBdr>
            <w:top w:val="single" w:sz="6" w:space="2" w:color="000000"/>
            <w:left w:val="single" w:sz="6" w:space="2" w:color="000000"/>
            <w:bottom w:val="single" w:sz="18" w:space="2" w:color="000000"/>
            <w:right w:val="single" w:sz="18" w:space="2" w:color="000000"/>
          </w:divBdr>
        </w:div>
        <w:div w:id="1007907714">
          <w:marLeft w:val="0"/>
          <w:marRight w:val="0"/>
          <w:marTop w:val="0"/>
          <w:marBottom w:val="0"/>
          <w:divBdr>
            <w:top w:val="none" w:sz="0" w:space="0" w:color="auto"/>
            <w:left w:val="none" w:sz="0" w:space="0" w:color="auto"/>
            <w:bottom w:val="none" w:sz="0" w:space="0" w:color="auto"/>
            <w:right w:val="none" w:sz="0" w:space="0" w:color="auto"/>
          </w:divBdr>
          <w:divsChild>
            <w:div w:id="1333607196">
              <w:marLeft w:val="0"/>
              <w:marRight w:val="0"/>
              <w:marTop w:val="0"/>
              <w:marBottom w:val="0"/>
              <w:divBdr>
                <w:top w:val="none" w:sz="0" w:space="0" w:color="auto"/>
                <w:left w:val="none" w:sz="0" w:space="0" w:color="auto"/>
                <w:bottom w:val="none" w:sz="0" w:space="0" w:color="auto"/>
                <w:right w:val="none" w:sz="0" w:space="0" w:color="auto"/>
              </w:divBdr>
              <w:divsChild>
                <w:div w:id="433400260">
                  <w:marLeft w:val="0"/>
                  <w:marRight w:val="0"/>
                  <w:marTop w:val="0"/>
                  <w:marBottom w:val="300"/>
                  <w:divBdr>
                    <w:top w:val="single" w:sz="6" w:space="15" w:color="67A64F"/>
                    <w:left w:val="single" w:sz="6" w:space="15" w:color="67A64F"/>
                    <w:bottom w:val="single" w:sz="6" w:space="15" w:color="67A64F"/>
                    <w:right w:val="single" w:sz="6" w:space="15" w:color="67A64F"/>
                  </w:divBdr>
                  <w:divsChild>
                    <w:div w:id="110169426">
                      <w:marLeft w:val="0"/>
                      <w:marRight w:val="0"/>
                      <w:marTop w:val="0"/>
                      <w:marBottom w:val="0"/>
                      <w:divBdr>
                        <w:top w:val="none" w:sz="0" w:space="0" w:color="auto"/>
                        <w:left w:val="none" w:sz="0" w:space="0" w:color="auto"/>
                        <w:bottom w:val="none" w:sz="0" w:space="0" w:color="auto"/>
                        <w:right w:val="none" w:sz="0" w:space="0" w:color="auto"/>
                      </w:divBdr>
                      <w:divsChild>
                        <w:div w:id="2074422682">
                          <w:marLeft w:val="0"/>
                          <w:marRight w:val="0"/>
                          <w:marTop w:val="150"/>
                          <w:marBottom w:val="150"/>
                          <w:divBdr>
                            <w:top w:val="none" w:sz="0" w:space="0" w:color="auto"/>
                            <w:left w:val="none" w:sz="0" w:space="0" w:color="auto"/>
                            <w:bottom w:val="none" w:sz="0" w:space="0" w:color="auto"/>
                            <w:right w:val="none" w:sz="0" w:space="0" w:color="auto"/>
                          </w:divBdr>
                          <w:divsChild>
                            <w:div w:id="1111365937">
                              <w:marLeft w:val="300"/>
                              <w:marRight w:val="0"/>
                              <w:marTop w:val="75"/>
                              <w:marBottom w:val="0"/>
                              <w:divBdr>
                                <w:top w:val="none" w:sz="0" w:space="0" w:color="auto"/>
                                <w:left w:val="none" w:sz="0" w:space="0" w:color="auto"/>
                                <w:bottom w:val="none" w:sz="0" w:space="0" w:color="auto"/>
                                <w:right w:val="none" w:sz="0" w:space="0" w:color="auto"/>
                              </w:divBdr>
                              <w:divsChild>
                                <w:div w:id="1855069514">
                                  <w:marLeft w:val="750"/>
                                  <w:marRight w:val="0"/>
                                  <w:marTop w:val="0"/>
                                  <w:marBottom w:val="0"/>
                                  <w:divBdr>
                                    <w:top w:val="none" w:sz="0" w:space="0" w:color="auto"/>
                                    <w:left w:val="none" w:sz="0" w:space="0" w:color="auto"/>
                                    <w:bottom w:val="none" w:sz="0" w:space="0" w:color="auto"/>
                                    <w:right w:val="none" w:sz="0" w:space="0" w:color="auto"/>
                                  </w:divBdr>
                                </w:div>
                              </w:divsChild>
                            </w:div>
                            <w:div w:id="465246836">
                              <w:marLeft w:val="300"/>
                              <w:marRight w:val="0"/>
                              <w:marTop w:val="75"/>
                              <w:marBottom w:val="0"/>
                              <w:divBdr>
                                <w:top w:val="none" w:sz="0" w:space="0" w:color="auto"/>
                                <w:left w:val="none" w:sz="0" w:space="0" w:color="auto"/>
                                <w:bottom w:val="none" w:sz="0" w:space="0" w:color="auto"/>
                                <w:right w:val="none" w:sz="0" w:space="0" w:color="auto"/>
                              </w:divBdr>
                              <w:divsChild>
                                <w:div w:id="249705766">
                                  <w:marLeft w:val="750"/>
                                  <w:marRight w:val="0"/>
                                  <w:marTop w:val="0"/>
                                  <w:marBottom w:val="0"/>
                                  <w:divBdr>
                                    <w:top w:val="none" w:sz="0" w:space="0" w:color="auto"/>
                                    <w:left w:val="none" w:sz="0" w:space="0" w:color="auto"/>
                                    <w:bottom w:val="none" w:sz="0" w:space="0" w:color="auto"/>
                                    <w:right w:val="none" w:sz="0" w:space="0" w:color="auto"/>
                                  </w:divBdr>
                                </w:div>
                              </w:divsChild>
                            </w:div>
                            <w:div w:id="42366863">
                              <w:marLeft w:val="300"/>
                              <w:marRight w:val="0"/>
                              <w:marTop w:val="75"/>
                              <w:marBottom w:val="0"/>
                              <w:divBdr>
                                <w:top w:val="none" w:sz="0" w:space="0" w:color="auto"/>
                                <w:left w:val="none" w:sz="0" w:space="0" w:color="auto"/>
                                <w:bottom w:val="none" w:sz="0" w:space="0" w:color="auto"/>
                                <w:right w:val="none" w:sz="0" w:space="0" w:color="auto"/>
                              </w:divBdr>
                              <w:divsChild>
                                <w:div w:id="1844082159">
                                  <w:marLeft w:val="750"/>
                                  <w:marRight w:val="0"/>
                                  <w:marTop w:val="0"/>
                                  <w:marBottom w:val="0"/>
                                  <w:divBdr>
                                    <w:top w:val="none" w:sz="0" w:space="0" w:color="auto"/>
                                    <w:left w:val="none" w:sz="0" w:space="0" w:color="auto"/>
                                    <w:bottom w:val="none" w:sz="0" w:space="0" w:color="auto"/>
                                    <w:right w:val="none" w:sz="0" w:space="0" w:color="auto"/>
                                  </w:divBdr>
                                </w:div>
                              </w:divsChild>
                            </w:div>
                            <w:div w:id="1894846268">
                              <w:marLeft w:val="300"/>
                              <w:marRight w:val="0"/>
                              <w:marTop w:val="75"/>
                              <w:marBottom w:val="0"/>
                              <w:divBdr>
                                <w:top w:val="none" w:sz="0" w:space="0" w:color="auto"/>
                                <w:left w:val="none" w:sz="0" w:space="0" w:color="auto"/>
                                <w:bottom w:val="none" w:sz="0" w:space="0" w:color="auto"/>
                                <w:right w:val="none" w:sz="0" w:space="0" w:color="auto"/>
                              </w:divBdr>
                              <w:divsChild>
                                <w:div w:id="1156913924">
                                  <w:marLeft w:val="750"/>
                                  <w:marRight w:val="0"/>
                                  <w:marTop w:val="0"/>
                                  <w:marBottom w:val="0"/>
                                  <w:divBdr>
                                    <w:top w:val="none" w:sz="0" w:space="0" w:color="auto"/>
                                    <w:left w:val="none" w:sz="0" w:space="0" w:color="auto"/>
                                    <w:bottom w:val="none" w:sz="0" w:space="0" w:color="auto"/>
                                    <w:right w:val="none" w:sz="0" w:space="0" w:color="auto"/>
                                  </w:divBdr>
                                </w:div>
                              </w:divsChild>
                            </w:div>
                            <w:div w:id="647245568">
                              <w:marLeft w:val="300"/>
                              <w:marRight w:val="0"/>
                              <w:marTop w:val="75"/>
                              <w:marBottom w:val="0"/>
                              <w:divBdr>
                                <w:top w:val="none" w:sz="0" w:space="0" w:color="auto"/>
                                <w:left w:val="none" w:sz="0" w:space="0" w:color="auto"/>
                                <w:bottom w:val="none" w:sz="0" w:space="0" w:color="auto"/>
                                <w:right w:val="none" w:sz="0" w:space="0" w:color="auto"/>
                              </w:divBdr>
                              <w:divsChild>
                                <w:div w:id="2139949164">
                                  <w:marLeft w:val="750"/>
                                  <w:marRight w:val="0"/>
                                  <w:marTop w:val="0"/>
                                  <w:marBottom w:val="0"/>
                                  <w:divBdr>
                                    <w:top w:val="none" w:sz="0" w:space="0" w:color="auto"/>
                                    <w:left w:val="none" w:sz="0" w:space="0" w:color="auto"/>
                                    <w:bottom w:val="none" w:sz="0" w:space="0" w:color="auto"/>
                                    <w:right w:val="none" w:sz="0" w:space="0" w:color="auto"/>
                                  </w:divBdr>
                                </w:div>
                              </w:divsChild>
                            </w:div>
                            <w:div w:id="1805997797">
                              <w:marLeft w:val="300"/>
                              <w:marRight w:val="0"/>
                              <w:marTop w:val="75"/>
                              <w:marBottom w:val="0"/>
                              <w:divBdr>
                                <w:top w:val="none" w:sz="0" w:space="0" w:color="auto"/>
                                <w:left w:val="none" w:sz="0" w:space="0" w:color="auto"/>
                                <w:bottom w:val="none" w:sz="0" w:space="0" w:color="auto"/>
                                <w:right w:val="none" w:sz="0" w:space="0" w:color="auto"/>
                              </w:divBdr>
                              <w:divsChild>
                                <w:div w:id="986742782">
                                  <w:marLeft w:val="750"/>
                                  <w:marRight w:val="0"/>
                                  <w:marTop w:val="0"/>
                                  <w:marBottom w:val="0"/>
                                  <w:divBdr>
                                    <w:top w:val="none" w:sz="0" w:space="0" w:color="auto"/>
                                    <w:left w:val="none" w:sz="0" w:space="0" w:color="auto"/>
                                    <w:bottom w:val="none" w:sz="0" w:space="0" w:color="auto"/>
                                    <w:right w:val="none" w:sz="0" w:space="0" w:color="auto"/>
                                  </w:divBdr>
                                </w:div>
                              </w:divsChild>
                            </w:div>
                            <w:div w:id="593133079">
                              <w:marLeft w:val="300"/>
                              <w:marRight w:val="0"/>
                              <w:marTop w:val="75"/>
                              <w:marBottom w:val="0"/>
                              <w:divBdr>
                                <w:top w:val="none" w:sz="0" w:space="0" w:color="auto"/>
                                <w:left w:val="none" w:sz="0" w:space="0" w:color="auto"/>
                                <w:bottom w:val="none" w:sz="0" w:space="0" w:color="auto"/>
                                <w:right w:val="none" w:sz="0" w:space="0" w:color="auto"/>
                              </w:divBdr>
                              <w:divsChild>
                                <w:div w:id="851601726">
                                  <w:marLeft w:val="750"/>
                                  <w:marRight w:val="0"/>
                                  <w:marTop w:val="0"/>
                                  <w:marBottom w:val="0"/>
                                  <w:divBdr>
                                    <w:top w:val="none" w:sz="0" w:space="0" w:color="auto"/>
                                    <w:left w:val="none" w:sz="0" w:space="0" w:color="auto"/>
                                    <w:bottom w:val="none" w:sz="0" w:space="0" w:color="auto"/>
                                    <w:right w:val="none" w:sz="0" w:space="0" w:color="auto"/>
                                  </w:divBdr>
                                </w:div>
                              </w:divsChild>
                            </w:div>
                            <w:div w:id="1391149545">
                              <w:marLeft w:val="300"/>
                              <w:marRight w:val="0"/>
                              <w:marTop w:val="75"/>
                              <w:marBottom w:val="0"/>
                              <w:divBdr>
                                <w:top w:val="none" w:sz="0" w:space="0" w:color="auto"/>
                                <w:left w:val="none" w:sz="0" w:space="0" w:color="auto"/>
                                <w:bottom w:val="none" w:sz="0" w:space="0" w:color="auto"/>
                                <w:right w:val="none" w:sz="0" w:space="0" w:color="auto"/>
                              </w:divBdr>
                              <w:divsChild>
                                <w:div w:id="1878423332">
                                  <w:marLeft w:val="750"/>
                                  <w:marRight w:val="0"/>
                                  <w:marTop w:val="0"/>
                                  <w:marBottom w:val="0"/>
                                  <w:divBdr>
                                    <w:top w:val="none" w:sz="0" w:space="0" w:color="auto"/>
                                    <w:left w:val="none" w:sz="0" w:space="0" w:color="auto"/>
                                    <w:bottom w:val="none" w:sz="0" w:space="0" w:color="auto"/>
                                    <w:right w:val="none" w:sz="0" w:space="0" w:color="auto"/>
                                  </w:divBdr>
                                </w:div>
                              </w:divsChild>
                            </w:div>
                            <w:div w:id="232356642">
                              <w:marLeft w:val="300"/>
                              <w:marRight w:val="0"/>
                              <w:marTop w:val="75"/>
                              <w:marBottom w:val="0"/>
                              <w:divBdr>
                                <w:top w:val="none" w:sz="0" w:space="0" w:color="auto"/>
                                <w:left w:val="none" w:sz="0" w:space="0" w:color="auto"/>
                                <w:bottom w:val="none" w:sz="0" w:space="0" w:color="auto"/>
                                <w:right w:val="none" w:sz="0" w:space="0" w:color="auto"/>
                              </w:divBdr>
                              <w:divsChild>
                                <w:div w:id="334379996">
                                  <w:marLeft w:val="750"/>
                                  <w:marRight w:val="0"/>
                                  <w:marTop w:val="0"/>
                                  <w:marBottom w:val="0"/>
                                  <w:divBdr>
                                    <w:top w:val="none" w:sz="0" w:space="0" w:color="auto"/>
                                    <w:left w:val="none" w:sz="0" w:space="0" w:color="auto"/>
                                    <w:bottom w:val="none" w:sz="0" w:space="0" w:color="auto"/>
                                    <w:right w:val="none" w:sz="0" w:space="0" w:color="auto"/>
                                  </w:divBdr>
                                </w:div>
                              </w:divsChild>
                            </w:div>
                            <w:div w:id="110521159">
                              <w:marLeft w:val="300"/>
                              <w:marRight w:val="0"/>
                              <w:marTop w:val="75"/>
                              <w:marBottom w:val="0"/>
                              <w:divBdr>
                                <w:top w:val="none" w:sz="0" w:space="0" w:color="auto"/>
                                <w:left w:val="none" w:sz="0" w:space="0" w:color="auto"/>
                                <w:bottom w:val="none" w:sz="0" w:space="0" w:color="auto"/>
                                <w:right w:val="none" w:sz="0" w:space="0" w:color="auto"/>
                              </w:divBdr>
                              <w:divsChild>
                                <w:div w:id="96217955">
                                  <w:marLeft w:val="750"/>
                                  <w:marRight w:val="0"/>
                                  <w:marTop w:val="0"/>
                                  <w:marBottom w:val="0"/>
                                  <w:divBdr>
                                    <w:top w:val="none" w:sz="0" w:space="0" w:color="auto"/>
                                    <w:left w:val="none" w:sz="0" w:space="0" w:color="auto"/>
                                    <w:bottom w:val="none" w:sz="0" w:space="0" w:color="auto"/>
                                    <w:right w:val="none" w:sz="0" w:space="0" w:color="auto"/>
                                  </w:divBdr>
                                </w:div>
                              </w:divsChild>
                            </w:div>
                            <w:div w:id="1008102064">
                              <w:marLeft w:val="300"/>
                              <w:marRight w:val="0"/>
                              <w:marTop w:val="75"/>
                              <w:marBottom w:val="0"/>
                              <w:divBdr>
                                <w:top w:val="none" w:sz="0" w:space="0" w:color="auto"/>
                                <w:left w:val="none" w:sz="0" w:space="0" w:color="auto"/>
                                <w:bottom w:val="none" w:sz="0" w:space="0" w:color="auto"/>
                                <w:right w:val="none" w:sz="0" w:space="0" w:color="auto"/>
                              </w:divBdr>
                              <w:divsChild>
                                <w:div w:id="824248052">
                                  <w:marLeft w:val="750"/>
                                  <w:marRight w:val="0"/>
                                  <w:marTop w:val="0"/>
                                  <w:marBottom w:val="0"/>
                                  <w:divBdr>
                                    <w:top w:val="none" w:sz="0" w:space="0" w:color="auto"/>
                                    <w:left w:val="none" w:sz="0" w:space="0" w:color="auto"/>
                                    <w:bottom w:val="none" w:sz="0" w:space="0" w:color="auto"/>
                                    <w:right w:val="none" w:sz="0" w:space="0" w:color="auto"/>
                                  </w:divBdr>
                                </w:div>
                              </w:divsChild>
                            </w:div>
                            <w:div w:id="1250381508">
                              <w:marLeft w:val="300"/>
                              <w:marRight w:val="0"/>
                              <w:marTop w:val="75"/>
                              <w:marBottom w:val="0"/>
                              <w:divBdr>
                                <w:top w:val="none" w:sz="0" w:space="0" w:color="auto"/>
                                <w:left w:val="none" w:sz="0" w:space="0" w:color="auto"/>
                                <w:bottom w:val="none" w:sz="0" w:space="0" w:color="auto"/>
                                <w:right w:val="none" w:sz="0" w:space="0" w:color="auto"/>
                              </w:divBdr>
                              <w:divsChild>
                                <w:div w:id="2130930040">
                                  <w:marLeft w:val="750"/>
                                  <w:marRight w:val="0"/>
                                  <w:marTop w:val="0"/>
                                  <w:marBottom w:val="0"/>
                                  <w:divBdr>
                                    <w:top w:val="none" w:sz="0" w:space="0" w:color="auto"/>
                                    <w:left w:val="none" w:sz="0" w:space="0" w:color="auto"/>
                                    <w:bottom w:val="none" w:sz="0" w:space="0" w:color="auto"/>
                                    <w:right w:val="none" w:sz="0" w:space="0" w:color="auto"/>
                                  </w:divBdr>
                                </w:div>
                              </w:divsChild>
                            </w:div>
                            <w:div w:id="644818719">
                              <w:marLeft w:val="300"/>
                              <w:marRight w:val="0"/>
                              <w:marTop w:val="75"/>
                              <w:marBottom w:val="0"/>
                              <w:divBdr>
                                <w:top w:val="none" w:sz="0" w:space="0" w:color="auto"/>
                                <w:left w:val="none" w:sz="0" w:space="0" w:color="auto"/>
                                <w:bottom w:val="none" w:sz="0" w:space="0" w:color="auto"/>
                                <w:right w:val="none" w:sz="0" w:space="0" w:color="auto"/>
                              </w:divBdr>
                              <w:divsChild>
                                <w:div w:id="1700742747">
                                  <w:marLeft w:val="750"/>
                                  <w:marRight w:val="0"/>
                                  <w:marTop w:val="0"/>
                                  <w:marBottom w:val="0"/>
                                  <w:divBdr>
                                    <w:top w:val="none" w:sz="0" w:space="0" w:color="auto"/>
                                    <w:left w:val="none" w:sz="0" w:space="0" w:color="auto"/>
                                    <w:bottom w:val="none" w:sz="0" w:space="0" w:color="auto"/>
                                    <w:right w:val="none" w:sz="0" w:space="0" w:color="auto"/>
                                  </w:divBdr>
                                </w:div>
                              </w:divsChild>
                            </w:div>
                            <w:div w:id="1749570882">
                              <w:marLeft w:val="300"/>
                              <w:marRight w:val="0"/>
                              <w:marTop w:val="75"/>
                              <w:marBottom w:val="0"/>
                              <w:divBdr>
                                <w:top w:val="none" w:sz="0" w:space="0" w:color="auto"/>
                                <w:left w:val="none" w:sz="0" w:space="0" w:color="auto"/>
                                <w:bottom w:val="none" w:sz="0" w:space="0" w:color="auto"/>
                                <w:right w:val="none" w:sz="0" w:space="0" w:color="auto"/>
                              </w:divBdr>
                              <w:divsChild>
                                <w:div w:id="1630283681">
                                  <w:marLeft w:val="750"/>
                                  <w:marRight w:val="0"/>
                                  <w:marTop w:val="0"/>
                                  <w:marBottom w:val="0"/>
                                  <w:divBdr>
                                    <w:top w:val="none" w:sz="0" w:space="0" w:color="auto"/>
                                    <w:left w:val="none" w:sz="0" w:space="0" w:color="auto"/>
                                    <w:bottom w:val="none" w:sz="0" w:space="0" w:color="auto"/>
                                    <w:right w:val="none" w:sz="0" w:space="0" w:color="auto"/>
                                  </w:divBdr>
                                </w:div>
                              </w:divsChild>
                            </w:div>
                            <w:div w:id="367723163">
                              <w:marLeft w:val="300"/>
                              <w:marRight w:val="0"/>
                              <w:marTop w:val="75"/>
                              <w:marBottom w:val="0"/>
                              <w:divBdr>
                                <w:top w:val="none" w:sz="0" w:space="0" w:color="auto"/>
                                <w:left w:val="none" w:sz="0" w:space="0" w:color="auto"/>
                                <w:bottom w:val="none" w:sz="0" w:space="0" w:color="auto"/>
                                <w:right w:val="none" w:sz="0" w:space="0" w:color="auto"/>
                              </w:divBdr>
                              <w:divsChild>
                                <w:div w:id="1621959796">
                                  <w:marLeft w:val="750"/>
                                  <w:marRight w:val="0"/>
                                  <w:marTop w:val="0"/>
                                  <w:marBottom w:val="0"/>
                                  <w:divBdr>
                                    <w:top w:val="none" w:sz="0" w:space="0" w:color="auto"/>
                                    <w:left w:val="none" w:sz="0" w:space="0" w:color="auto"/>
                                    <w:bottom w:val="none" w:sz="0" w:space="0" w:color="auto"/>
                                    <w:right w:val="none" w:sz="0" w:space="0" w:color="auto"/>
                                  </w:divBdr>
                                </w:div>
                              </w:divsChild>
                            </w:div>
                            <w:div w:id="241841062">
                              <w:marLeft w:val="300"/>
                              <w:marRight w:val="0"/>
                              <w:marTop w:val="75"/>
                              <w:marBottom w:val="0"/>
                              <w:divBdr>
                                <w:top w:val="none" w:sz="0" w:space="0" w:color="auto"/>
                                <w:left w:val="none" w:sz="0" w:space="0" w:color="auto"/>
                                <w:bottom w:val="none" w:sz="0" w:space="0" w:color="auto"/>
                                <w:right w:val="none" w:sz="0" w:space="0" w:color="auto"/>
                              </w:divBdr>
                            </w:div>
                            <w:div w:id="494104317">
                              <w:marLeft w:val="300"/>
                              <w:marRight w:val="0"/>
                              <w:marTop w:val="75"/>
                              <w:marBottom w:val="0"/>
                              <w:divBdr>
                                <w:top w:val="none" w:sz="0" w:space="0" w:color="auto"/>
                                <w:left w:val="none" w:sz="0" w:space="0" w:color="auto"/>
                                <w:bottom w:val="none" w:sz="0" w:space="0" w:color="auto"/>
                                <w:right w:val="none" w:sz="0" w:space="0" w:color="auto"/>
                              </w:divBdr>
                              <w:divsChild>
                                <w:div w:id="110320987">
                                  <w:marLeft w:val="750"/>
                                  <w:marRight w:val="0"/>
                                  <w:marTop w:val="0"/>
                                  <w:marBottom w:val="0"/>
                                  <w:divBdr>
                                    <w:top w:val="none" w:sz="0" w:space="0" w:color="auto"/>
                                    <w:left w:val="none" w:sz="0" w:space="0" w:color="auto"/>
                                    <w:bottom w:val="none" w:sz="0" w:space="0" w:color="auto"/>
                                    <w:right w:val="none" w:sz="0" w:space="0" w:color="auto"/>
                                  </w:divBdr>
                                </w:div>
                              </w:divsChild>
                            </w:div>
                            <w:div w:id="133303822">
                              <w:marLeft w:val="300"/>
                              <w:marRight w:val="0"/>
                              <w:marTop w:val="75"/>
                              <w:marBottom w:val="0"/>
                              <w:divBdr>
                                <w:top w:val="none" w:sz="0" w:space="0" w:color="auto"/>
                                <w:left w:val="none" w:sz="0" w:space="0" w:color="auto"/>
                                <w:bottom w:val="none" w:sz="0" w:space="0" w:color="auto"/>
                                <w:right w:val="none" w:sz="0" w:space="0" w:color="auto"/>
                              </w:divBdr>
                            </w:div>
                            <w:div w:id="2092313551">
                              <w:marLeft w:val="300"/>
                              <w:marRight w:val="0"/>
                              <w:marTop w:val="75"/>
                              <w:marBottom w:val="0"/>
                              <w:divBdr>
                                <w:top w:val="none" w:sz="0" w:space="0" w:color="auto"/>
                                <w:left w:val="none" w:sz="0" w:space="0" w:color="auto"/>
                                <w:bottom w:val="none" w:sz="0" w:space="0" w:color="auto"/>
                                <w:right w:val="none" w:sz="0" w:space="0" w:color="auto"/>
                              </w:divBdr>
                              <w:divsChild>
                                <w:div w:id="1183476019">
                                  <w:marLeft w:val="750"/>
                                  <w:marRight w:val="0"/>
                                  <w:marTop w:val="0"/>
                                  <w:marBottom w:val="0"/>
                                  <w:divBdr>
                                    <w:top w:val="none" w:sz="0" w:space="0" w:color="auto"/>
                                    <w:left w:val="none" w:sz="0" w:space="0" w:color="auto"/>
                                    <w:bottom w:val="none" w:sz="0" w:space="0" w:color="auto"/>
                                    <w:right w:val="none" w:sz="0" w:space="0" w:color="auto"/>
                                  </w:divBdr>
                                </w:div>
                              </w:divsChild>
                            </w:div>
                            <w:div w:id="926963615">
                              <w:marLeft w:val="300"/>
                              <w:marRight w:val="0"/>
                              <w:marTop w:val="75"/>
                              <w:marBottom w:val="0"/>
                              <w:divBdr>
                                <w:top w:val="none" w:sz="0" w:space="0" w:color="auto"/>
                                <w:left w:val="none" w:sz="0" w:space="0" w:color="auto"/>
                                <w:bottom w:val="none" w:sz="0" w:space="0" w:color="auto"/>
                                <w:right w:val="none" w:sz="0" w:space="0" w:color="auto"/>
                              </w:divBdr>
                              <w:divsChild>
                                <w:div w:id="1042172484">
                                  <w:marLeft w:val="750"/>
                                  <w:marRight w:val="0"/>
                                  <w:marTop w:val="0"/>
                                  <w:marBottom w:val="0"/>
                                  <w:divBdr>
                                    <w:top w:val="none" w:sz="0" w:space="0" w:color="auto"/>
                                    <w:left w:val="none" w:sz="0" w:space="0" w:color="auto"/>
                                    <w:bottom w:val="none" w:sz="0" w:space="0" w:color="auto"/>
                                    <w:right w:val="none" w:sz="0" w:space="0" w:color="auto"/>
                                  </w:divBdr>
                                </w:div>
                              </w:divsChild>
                            </w:div>
                            <w:div w:id="527718010">
                              <w:marLeft w:val="300"/>
                              <w:marRight w:val="0"/>
                              <w:marTop w:val="75"/>
                              <w:marBottom w:val="0"/>
                              <w:divBdr>
                                <w:top w:val="none" w:sz="0" w:space="0" w:color="auto"/>
                                <w:left w:val="none" w:sz="0" w:space="0" w:color="auto"/>
                                <w:bottom w:val="none" w:sz="0" w:space="0" w:color="auto"/>
                                <w:right w:val="none" w:sz="0" w:space="0" w:color="auto"/>
                              </w:divBdr>
                            </w:div>
                            <w:div w:id="774138206">
                              <w:marLeft w:val="300"/>
                              <w:marRight w:val="0"/>
                              <w:marTop w:val="75"/>
                              <w:marBottom w:val="0"/>
                              <w:divBdr>
                                <w:top w:val="none" w:sz="0" w:space="0" w:color="auto"/>
                                <w:left w:val="none" w:sz="0" w:space="0" w:color="auto"/>
                                <w:bottom w:val="none" w:sz="0" w:space="0" w:color="auto"/>
                                <w:right w:val="none" w:sz="0" w:space="0" w:color="auto"/>
                              </w:divBdr>
                              <w:divsChild>
                                <w:div w:id="621766908">
                                  <w:marLeft w:val="750"/>
                                  <w:marRight w:val="0"/>
                                  <w:marTop w:val="0"/>
                                  <w:marBottom w:val="0"/>
                                  <w:divBdr>
                                    <w:top w:val="none" w:sz="0" w:space="0" w:color="auto"/>
                                    <w:left w:val="none" w:sz="0" w:space="0" w:color="auto"/>
                                    <w:bottom w:val="none" w:sz="0" w:space="0" w:color="auto"/>
                                    <w:right w:val="none" w:sz="0" w:space="0" w:color="auto"/>
                                  </w:divBdr>
                                </w:div>
                              </w:divsChild>
                            </w:div>
                            <w:div w:id="1725135697">
                              <w:marLeft w:val="300"/>
                              <w:marRight w:val="0"/>
                              <w:marTop w:val="75"/>
                              <w:marBottom w:val="0"/>
                              <w:divBdr>
                                <w:top w:val="none" w:sz="0" w:space="0" w:color="auto"/>
                                <w:left w:val="none" w:sz="0" w:space="0" w:color="auto"/>
                                <w:bottom w:val="none" w:sz="0" w:space="0" w:color="auto"/>
                                <w:right w:val="none" w:sz="0" w:space="0" w:color="auto"/>
                              </w:divBdr>
                              <w:divsChild>
                                <w:div w:id="1710378806">
                                  <w:marLeft w:val="750"/>
                                  <w:marRight w:val="0"/>
                                  <w:marTop w:val="0"/>
                                  <w:marBottom w:val="0"/>
                                  <w:divBdr>
                                    <w:top w:val="none" w:sz="0" w:space="0" w:color="auto"/>
                                    <w:left w:val="none" w:sz="0" w:space="0" w:color="auto"/>
                                    <w:bottom w:val="none" w:sz="0" w:space="0" w:color="auto"/>
                                    <w:right w:val="none" w:sz="0" w:space="0" w:color="auto"/>
                                  </w:divBdr>
                                </w:div>
                              </w:divsChild>
                            </w:div>
                            <w:div w:id="261303151">
                              <w:marLeft w:val="300"/>
                              <w:marRight w:val="0"/>
                              <w:marTop w:val="75"/>
                              <w:marBottom w:val="0"/>
                              <w:divBdr>
                                <w:top w:val="none" w:sz="0" w:space="0" w:color="auto"/>
                                <w:left w:val="none" w:sz="0" w:space="0" w:color="auto"/>
                                <w:bottom w:val="none" w:sz="0" w:space="0" w:color="auto"/>
                                <w:right w:val="none" w:sz="0" w:space="0" w:color="auto"/>
                              </w:divBdr>
                              <w:divsChild>
                                <w:div w:id="265890429">
                                  <w:marLeft w:val="750"/>
                                  <w:marRight w:val="0"/>
                                  <w:marTop w:val="0"/>
                                  <w:marBottom w:val="0"/>
                                  <w:divBdr>
                                    <w:top w:val="none" w:sz="0" w:space="0" w:color="auto"/>
                                    <w:left w:val="none" w:sz="0" w:space="0" w:color="auto"/>
                                    <w:bottom w:val="none" w:sz="0" w:space="0" w:color="auto"/>
                                    <w:right w:val="none" w:sz="0" w:space="0" w:color="auto"/>
                                  </w:divBdr>
                                </w:div>
                              </w:divsChild>
                            </w:div>
                            <w:div w:id="1316959511">
                              <w:marLeft w:val="300"/>
                              <w:marRight w:val="0"/>
                              <w:marTop w:val="75"/>
                              <w:marBottom w:val="0"/>
                              <w:divBdr>
                                <w:top w:val="none" w:sz="0" w:space="0" w:color="auto"/>
                                <w:left w:val="none" w:sz="0" w:space="0" w:color="auto"/>
                                <w:bottom w:val="none" w:sz="0" w:space="0" w:color="auto"/>
                                <w:right w:val="none" w:sz="0" w:space="0" w:color="auto"/>
                              </w:divBdr>
                            </w:div>
                            <w:div w:id="713963951">
                              <w:marLeft w:val="300"/>
                              <w:marRight w:val="0"/>
                              <w:marTop w:val="75"/>
                              <w:marBottom w:val="0"/>
                              <w:divBdr>
                                <w:top w:val="none" w:sz="0" w:space="0" w:color="auto"/>
                                <w:left w:val="none" w:sz="0" w:space="0" w:color="auto"/>
                                <w:bottom w:val="none" w:sz="0" w:space="0" w:color="auto"/>
                                <w:right w:val="none" w:sz="0" w:space="0" w:color="auto"/>
                              </w:divBdr>
                              <w:divsChild>
                                <w:div w:id="996374087">
                                  <w:marLeft w:val="750"/>
                                  <w:marRight w:val="0"/>
                                  <w:marTop w:val="0"/>
                                  <w:marBottom w:val="0"/>
                                  <w:divBdr>
                                    <w:top w:val="none" w:sz="0" w:space="0" w:color="auto"/>
                                    <w:left w:val="none" w:sz="0" w:space="0" w:color="auto"/>
                                    <w:bottom w:val="none" w:sz="0" w:space="0" w:color="auto"/>
                                    <w:right w:val="none" w:sz="0" w:space="0" w:color="auto"/>
                                  </w:divBdr>
                                </w:div>
                              </w:divsChild>
                            </w:div>
                            <w:div w:id="1186211274">
                              <w:marLeft w:val="300"/>
                              <w:marRight w:val="0"/>
                              <w:marTop w:val="75"/>
                              <w:marBottom w:val="0"/>
                              <w:divBdr>
                                <w:top w:val="none" w:sz="0" w:space="0" w:color="auto"/>
                                <w:left w:val="none" w:sz="0" w:space="0" w:color="auto"/>
                                <w:bottom w:val="none" w:sz="0" w:space="0" w:color="auto"/>
                                <w:right w:val="none" w:sz="0" w:space="0" w:color="auto"/>
                              </w:divBdr>
                              <w:divsChild>
                                <w:div w:id="192380255">
                                  <w:marLeft w:val="750"/>
                                  <w:marRight w:val="0"/>
                                  <w:marTop w:val="0"/>
                                  <w:marBottom w:val="0"/>
                                  <w:divBdr>
                                    <w:top w:val="none" w:sz="0" w:space="0" w:color="auto"/>
                                    <w:left w:val="none" w:sz="0" w:space="0" w:color="auto"/>
                                    <w:bottom w:val="none" w:sz="0" w:space="0" w:color="auto"/>
                                    <w:right w:val="none" w:sz="0" w:space="0" w:color="auto"/>
                                  </w:divBdr>
                                </w:div>
                              </w:divsChild>
                            </w:div>
                            <w:div w:id="279335947">
                              <w:marLeft w:val="300"/>
                              <w:marRight w:val="0"/>
                              <w:marTop w:val="75"/>
                              <w:marBottom w:val="0"/>
                              <w:divBdr>
                                <w:top w:val="none" w:sz="0" w:space="0" w:color="auto"/>
                                <w:left w:val="none" w:sz="0" w:space="0" w:color="auto"/>
                                <w:bottom w:val="none" w:sz="0" w:space="0" w:color="auto"/>
                                <w:right w:val="none" w:sz="0" w:space="0" w:color="auto"/>
                              </w:divBdr>
                              <w:divsChild>
                                <w:div w:id="1129974315">
                                  <w:marLeft w:val="750"/>
                                  <w:marRight w:val="0"/>
                                  <w:marTop w:val="0"/>
                                  <w:marBottom w:val="0"/>
                                  <w:divBdr>
                                    <w:top w:val="none" w:sz="0" w:space="0" w:color="auto"/>
                                    <w:left w:val="none" w:sz="0" w:space="0" w:color="auto"/>
                                    <w:bottom w:val="none" w:sz="0" w:space="0" w:color="auto"/>
                                    <w:right w:val="none" w:sz="0" w:space="0" w:color="auto"/>
                                  </w:divBdr>
                                </w:div>
                              </w:divsChild>
                            </w:div>
                            <w:div w:id="2056349743">
                              <w:marLeft w:val="300"/>
                              <w:marRight w:val="0"/>
                              <w:marTop w:val="75"/>
                              <w:marBottom w:val="0"/>
                              <w:divBdr>
                                <w:top w:val="none" w:sz="0" w:space="0" w:color="auto"/>
                                <w:left w:val="none" w:sz="0" w:space="0" w:color="auto"/>
                                <w:bottom w:val="none" w:sz="0" w:space="0" w:color="auto"/>
                                <w:right w:val="none" w:sz="0" w:space="0" w:color="auto"/>
                              </w:divBdr>
                              <w:divsChild>
                                <w:div w:id="1542553589">
                                  <w:marLeft w:val="750"/>
                                  <w:marRight w:val="0"/>
                                  <w:marTop w:val="0"/>
                                  <w:marBottom w:val="0"/>
                                  <w:divBdr>
                                    <w:top w:val="none" w:sz="0" w:space="0" w:color="auto"/>
                                    <w:left w:val="none" w:sz="0" w:space="0" w:color="auto"/>
                                    <w:bottom w:val="none" w:sz="0" w:space="0" w:color="auto"/>
                                    <w:right w:val="none" w:sz="0" w:space="0" w:color="auto"/>
                                  </w:divBdr>
                                </w:div>
                              </w:divsChild>
                            </w:div>
                            <w:div w:id="1981691266">
                              <w:marLeft w:val="300"/>
                              <w:marRight w:val="0"/>
                              <w:marTop w:val="75"/>
                              <w:marBottom w:val="0"/>
                              <w:divBdr>
                                <w:top w:val="none" w:sz="0" w:space="0" w:color="auto"/>
                                <w:left w:val="none" w:sz="0" w:space="0" w:color="auto"/>
                                <w:bottom w:val="none" w:sz="0" w:space="0" w:color="auto"/>
                                <w:right w:val="none" w:sz="0" w:space="0" w:color="auto"/>
                              </w:divBdr>
                            </w:div>
                            <w:div w:id="1582367694">
                              <w:marLeft w:val="300"/>
                              <w:marRight w:val="0"/>
                              <w:marTop w:val="75"/>
                              <w:marBottom w:val="0"/>
                              <w:divBdr>
                                <w:top w:val="none" w:sz="0" w:space="0" w:color="auto"/>
                                <w:left w:val="none" w:sz="0" w:space="0" w:color="auto"/>
                                <w:bottom w:val="none" w:sz="0" w:space="0" w:color="auto"/>
                                <w:right w:val="none" w:sz="0" w:space="0" w:color="auto"/>
                              </w:divBdr>
                              <w:divsChild>
                                <w:div w:id="1436512390">
                                  <w:marLeft w:val="750"/>
                                  <w:marRight w:val="0"/>
                                  <w:marTop w:val="0"/>
                                  <w:marBottom w:val="0"/>
                                  <w:divBdr>
                                    <w:top w:val="none" w:sz="0" w:space="0" w:color="auto"/>
                                    <w:left w:val="none" w:sz="0" w:space="0" w:color="auto"/>
                                    <w:bottom w:val="none" w:sz="0" w:space="0" w:color="auto"/>
                                    <w:right w:val="none" w:sz="0" w:space="0" w:color="auto"/>
                                  </w:divBdr>
                                </w:div>
                              </w:divsChild>
                            </w:div>
                            <w:div w:id="231502626">
                              <w:marLeft w:val="300"/>
                              <w:marRight w:val="0"/>
                              <w:marTop w:val="75"/>
                              <w:marBottom w:val="0"/>
                              <w:divBdr>
                                <w:top w:val="none" w:sz="0" w:space="0" w:color="auto"/>
                                <w:left w:val="none" w:sz="0" w:space="0" w:color="auto"/>
                                <w:bottom w:val="none" w:sz="0" w:space="0" w:color="auto"/>
                                <w:right w:val="none" w:sz="0" w:space="0" w:color="auto"/>
                              </w:divBdr>
                              <w:divsChild>
                                <w:div w:id="131411878">
                                  <w:marLeft w:val="750"/>
                                  <w:marRight w:val="0"/>
                                  <w:marTop w:val="0"/>
                                  <w:marBottom w:val="0"/>
                                  <w:divBdr>
                                    <w:top w:val="none" w:sz="0" w:space="0" w:color="auto"/>
                                    <w:left w:val="none" w:sz="0" w:space="0" w:color="auto"/>
                                    <w:bottom w:val="none" w:sz="0" w:space="0" w:color="auto"/>
                                    <w:right w:val="none" w:sz="0" w:space="0" w:color="auto"/>
                                  </w:divBdr>
                                </w:div>
                              </w:divsChild>
                            </w:div>
                            <w:div w:id="1212619439">
                              <w:marLeft w:val="300"/>
                              <w:marRight w:val="0"/>
                              <w:marTop w:val="75"/>
                              <w:marBottom w:val="0"/>
                              <w:divBdr>
                                <w:top w:val="none" w:sz="0" w:space="0" w:color="auto"/>
                                <w:left w:val="none" w:sz="0" w:space="0" w:color="auto"/>
                                <w:bottom w:val="none" w:sz="0" w:space="0" w:color="auto"/>
                                <w:right w:val="none" w:sz="0" w:space="0" w:color="auto"/>
                              </w:divBdr>
                              <w:divsChild>
                                <w:div w:id="209536604">
                                  <w:marLeft w:val="750"/>
                                  <w:marRight w:val="0"/>
                                  <w:marTop w:val="0"/>
                                  <w:marBottom w:val="0"/>
                                  <w:divBdr>
                                    <w:top w:val="none" w:sz="0" w:space="0" w:color="auto"/>
                                    <w:left w:val="none" w:sz="0" w:space="0" w:color="auto"/>
                                    <w:bottom w:val="none" w:sz="0" w:space="0" w:color="auto"/>
                                    <w:right w:val="none" w:sz="0" w:space="0" w:color="auto"/>
                                  </w:divBdr>
                                </w:div>
                              </w:divsChild>
                            </w:div>
                            <w:div w:id="2004623539">
                              <w:marLeft w:val="300"/>
                              <w:marRight w:val="0"/>
                              <w:marTop w:val="75"/>
                              <w:marBottom w:val="0"/>
                              <w:divBdr>
                                <w:top w:val="none" w:sz="0" w:space="0" w:color="auto"/>
                                <w:left w:val="none" w:sz="0" w:space="0" w:color="auto"/>
                                <w:bottom w:val="none" w:sz="0" w:space="0" w:color="auto"/>
                                <w:right w:val="none" w:sz="0" w:space="0" w:color="auto"/>
                              </w:divBdr>
                              <w:divsChild>
                                <w:div w:id="7044028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60966&amp;newver=2" TargetMode="External"/><Relationship Id="rId13" Type="http://schemas.openxmlformats.org/officeDocument/2006/relationships/hyperlink" Target="http://www.aop.bg/case2.php?mode=show_doc&amp;doc_id=860966&amp;newver=2" TargetMode="External"/><Relationship Id="rId18" Type="http://schemas.openxmlformats.org/officeDocument/2006/relationships/hyperlink" Target="http://www.aop.bg/case2.php?mode=show_doc&amp;doc_id=860966&amp;newver=2" TargetMode="External"/><Relationship Id="rId3" Type="http://schemas.openxmlformats.org/officeDocument/2006/relationships/settings" Target="settings.xml"/><Relationship Id="rId7" Type="http://schemas.openxmlformats.org/officeDocument/2006/relationships/hyperlink" Target="http://www.aop.bg/case2.php?mode=show_doc&amp;doc_id=860966&amp;newver=2" TargetMode="External"/><Relationship Id="rId12" Type="http://schemas.openxmlformats.org/officeDocument/2006/relationships/hyperlink" Target="http://www.aop.bg/case2.php?mode=show_doc&amp;doc_id=860966&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60966&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60966&amp;newver=2" TargetMode="External"/><Relationship Id="rId11" Type="http://schemas.openxmlformats.org/officeDocument/2006/relationships/hyperlink" Target="http://www.aop.bg/case2.php?mode=show_doc&amp;doc_id=860966&amp;newver=2" TargetMode="External"/><Relationship Id="rId5" Type="http://schemas.openxmlformats.org/officeDocument/2006/relationships/image" Target="media/image1.gif"/><Relationship Id="rId15" Type="http://schemas.openxmlformats.org/officeDocument/2006/relationships/hyperlink" Target="http://www.aop.bg/case2.php?mode=show_doc&amp;doc_id=860966&amp;newver=2" TargetMode="External"/><Relationship Id="rId10" Type="http://schemas.openxmlformats.org/officeDocument/2006/relationships/hyperlink" Target="http://www.aop.bg/case2.php?mode=show_doc&amp;doc_id=860966&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60966&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2018-08-03T06:55:00Z</dcterms:created>
  <dcterms:modified xsi:type="dcterms:W3CDTF">2018-08-03T06:56:00Z</dcterms:modified>
</cp:coreProperties>
</file>