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DEC" w:rsidRPr="00307DEC" w:rsidRDefault="00307DEC" w:rsidP="00307DEC">
      <w:pPr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307D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BG-СИМЕОНОВГРАД</w:t>
      </w:r>
    </w:p>
    <w:p w:rsidR="00307DEC" w:rsidRPr="00307DEC" w:rsidRDefault="00307DEC" w:rsidP="00307DEC">
      <w:pPr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307D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Информация за публикувана в профила на купувача обява за обществена поръчка на стойност по чл. 20, ал. 3 от ЗОП</w:t>
      </w:r>
    </w:p>
    <w:p w:rsidR="00307DEC" w:rsidRPr="00307DEC" w:rsidRDefault="00307DEC" w:rsidP="00307DEC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307DEC" w:rsidRPr="00307DEC" w:rsidRDefault="00307DEC" w:rsidP="00307D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07DEC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Номер на обявата</w:t>
      </w:r>
    </w:p>
    <w:p w:rsidR="00307DEC" w:rsidRPr="00307DEC" w:rsidRDefault="00307DEC" w:rsidP="00307DE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07DE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13</w:t>
      </w:r>
    </w:p>
    <w:p w:rsidR="00307DEC" w:rsidRPr="00307DEC" w:rsidRDefault="00307DEC" w:rsidP="00307D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07DEC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Дата на публикуване на обявата на профила на купувача</w:t>
      </w:r>
    </w:p>
    <w:p w:rsidR="00307DEC" w:rsidRPr="00307DEC" w:rsidRDefault="00307DEC" w:rsidP="00307DE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07DE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17.08.2018 г. </w:t>
      </w:r>
    </w:p>
    <w:p w:rsidR="00307DEC" w:rsidRPr="00307DEC" w:rsidRDefault="00307DEC" w:rsidP="00307D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307DEC" w:rsidRPr="00307DEC" w:rsidRDefault="00307DEC" w:rsidP="00307DEC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307D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Възложител</w:t>
      </w:r>
    </w:p>
    <w:p w:rsidR="00307DEC" w:rsidRPr="00307DEC" w:rsidRDefault="00307DEC" w:rsidP="00307D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07DE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Национален идентификационен </w:t>
      </w:r>
      <w:proofErr w:type="spellStart"/>
      <w:r w:rsidRPr="00307DE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No</w:t>
      </w:r>
      <w:proofErr w:type="spellEnd"/>
      <w:r w:rsidRPr="00307DE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(ЕИК): 000903729</w:t>
      </w:r>
    </w:p>
    <w:p w:rsidR="00307DEC" w:rsidRPr="00307DEC" w:rsidRDefault="00307DEC" w:rsidP="00307DE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07DE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BG422, ОБЩИНА СИМЕОНОВГРАД, ПЛОЩАД ШЕЙНОВСКИ 3, За: МИМИ ДАЧЕВА, ГЕРГАНА ДИМОВА, България 6490, СИМЕОНОВГРАД, Тел.: 003593781 2341, </w:t>
      </w:r>
      <w:proofErr w:type="spellStart"/>
      <w:r w:rsidRPr="00307DE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E-mail</w:t>
      </w:r>
      <w:proofErr w:type="spellEnd"/>
      <w:r w:rsidRPr="00307DE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 </w:t>
      </w:r>
      <w:hyperlink r:id="rId4" w:history="1">
        <w:r w:rsidRPr="00307DEC">
          <w:rPr>
            <w:rFonts w:ascii="Times New Roman" w:eastAsia="Times New Roman" w:hAnsi="Times New Roman" w:cs="Times New Roman"/>
            <w:color w:val="006699"/>
            <w:sz w:val="27"/>
            <w:u w:val="single"/>
            <w:lang w:eastAsia="bg-BG"/>
          </w:rPr>
          <w:t>obshtina_simgrad@abv.bg</w:t>
        </w:r>
      </w:hyperlink>
      <w:r w:rsidRPr="00307DE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Факс: 003593781 2006</w:t>
      </w:r>
    </w:p>
    <w:p w:rsidR="00307DEC" w:rsidRPr="00307DEC" w:rsidRDefault="00307DEC" w:rsidP="00307DE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07DE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Интернет адрес/и:</w:t>
      </w:r>
    </w:p>
    <w:p w:rsidR="00307DEC" w:rsidRPr="00307DEC" w:rsidRDefault="00307DEC" w:rsidP="00307DE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07DE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Основен адрес (URL): </w:t>
      </w:r>
      <w:hyperlink r:id="rId5" w:history="1">
        <w:r w:rsidRPr="00307DEC">
          <w:rPr>
            <w:rFonts w:ascii="Times New Roman" w:eastAsia="Times New Roman" w:hAnsi="Times New Roman" w:cs="Times New Roman"/>
            <w:color w:val="006699"/>
            <w:sz w:val="27"/>
            <w:u w:val="single"/>
            <w:lang w:eastAsia="bg-BG"/>
          </w:rPr>
          <w:t>http://www.simeonovgrad.bg</w:t>
        </w:r>
      </w:hyperlink>
      <w:r w:rsidRPr="00307DE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307DEC" w:rsidRPr="00307DEC" w:rsidRDefault="00307DEC" w:rsidP="00307DE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07DE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Адрес на профила на купувача (URL): </w:t>
      </w:r>
      <w:hyperlink r:id="rId6" w:history="1">
        <w:r w:rsidRPr="00307DEC">
          <w:rPr>
            <w:rFonts w:ascii="Times New Roman" w:eastAsia="Times New Roman" w:hAnsi="Times New Roman" w:cs="Times New Roman"/>
            <w:color w:val="006699"/>
            <w:sz w:val="27"/>
            <w:u w:val="single"/>
            <w:lang w:eastAsia="bg-BG"/>
          </w:rPr>
          <w:t>http://www.simeonovgrad.bg/profilebuyer</w:t>
        </w:r>
      </w:hyperlink>
      <w:r w:rsidRPr="00307DE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307DEC" w:rsidRPr="00307DEC" w:rsidRDefault="00307DEC" w:rsidP="00307D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307DEC" w:rsidRPr="00307DEC" w:rsidRDefault="00307DEC" w:rsidP="00307DEC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307D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Обект на поръчката</w:t>
      </w:r>
    </w:p>
    <w:p w:rsidR="00307DEC" w:rsidRPr="00307DEC" w:rsidRDefault="00307DEC" w:rsidP="00307D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07DE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Строителство</w:t>
      </w:r>
    </w:p>
    <w:p w:rsidR="00307DEC" w:rsidRPr="00307DEC" w:rsidRDefault="00307DEC" w:rsidP="00307D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307DEC" w:rsidRPr="00307DEC" w:rsidRDefault="00307DEC" w:rsidP="00307DEC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307D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Обща прогнозна стойност на поръчката</w:t>
      </w:r>
    </w:p>
    <w:p w:rsidR="00307DEC" w:rsidRPr="00307DEC" w:rsidRDefault="00307DEC" w:rsidP="00307D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07DE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69245.84 лв. без ДДС</w:t>
      </w:r>
    </w:p>
    <w:p w:rsidR="00307DEC" w:rsidRPr="00307DEC" w:rsidRDefault="00307DEC" w:rsidP="00307D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307DEC" w:rsidRPr="00307DEC" w:rsidRDefault="00307DEC" w:rsidP="00307DEC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307D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Предмет на поръчката</w:t>
      </w:r>
    </w:p>
    <w:p w:rsidR="00307DEC" w:rsidRPr="00307DEC" w:rsidRDefault="00307DEC" w:rsidP="00307D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07DE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„ПРЕУСТРОЙСТВО НА ЧАСТ ОТ ПРИЗЕМЕН ЕТАЖ ОТ ОБЩИНСКА СГРАДА ЗА НУЖДИТЕ НА „ДОМАШЕН СОЦИАЛЕН ПАТРОНАЖ“</w:t>
      </w:r>
    </w:p>
    <w:p w:rsidR="00307DEC" w:rsidRPr="00307DEC" w:rsidRDefault="00307DEC" w:rsidP="00307D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307DEC" w:rsidRPr="00307DEC" w:rsidRDefault="00307DEC" w:rsidP="00307DEC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307D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Код съгласно Общия терминологичен речник (CPV)</w:t>
      </w:r>
    </w:p>
    <w:p w:rsidR="00307DEC" w:rsidRPr="00307DEC" w:rsidRDefault="00307DEC" w:rsidP="00307DE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07DEC">
        <w:rPr>
          <w:rFonts w:ascii="Times New Roman" w:eastAsia="Times New Roman" w:hAnsi="Times New Roman" w:cs="Times New Roman"/>
          <w:color w:val="FF0000"/>
          <w:sz w:val="27"/>
          <w:lang w:eastAsia="bg-BG"/>
        </w:rPr>
        <w:t>45212500</w:t>
      </w:r>
    </w:p>
    <w:p w:rsidR="00307DEC" w:rsidRPr="00307DEC" w:rsidRDefault="00307DEC" w:rsidP="00307DE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07DEC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Описание:</w:t>
      </w:r>
    </w:p>
    <w:p w:rsidR="00307DEC" w:rsidRPr="00307DEC" w:rsidRDefault="00307DEC" w:rsidP="00307D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07DE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Преустройство на кухни или ресторанти </w:t>
      </w:r>
    </w:p>
    <w:p w:rsidR="00307DEC" w:rsidRPr="00307DEC" w:rsidRDefault="00307DEC" w:rsidP="00307D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307DEC" w:rsidRPr="00307DEC" w:rsidRDefault="00307DEC" w:rsidP="00307DEC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307D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Срок за получаване на офертите</w:t>
      </w:r>
    </w:p>
    <w:p w:rsidR="00307DEC" w:rsidRPr="00307DEC" w:rsidRDefault="00307DEC" w:rsidP="00307D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07DE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>03/09/2018 , 17:00 </w:t>
      </w:r>
      <w:r w:rsidRPr="00307DE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(</w:t>
      </w:r>
      <w:proofErr w:type="spellStart"/>
      <w:r w:rsidRPr="00307DE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дд</w:t>
      </w:r>
      <w:proofErr w:type="spellEnd"/>
      <w:r w:rsidRPr="00307DE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/мм/</w:t>
      </w:r>
      <w:proofErr w:type="spellStart"/>
      <w:r w:rsidRPr="00307DE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гггг</w:t>
      </w:r>
      <w:proofErr w:type="spellEnd"/>
      <w:r w:rsidRPr="00307DE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 xml:space="preserve">, </w:t>
      </w:r>
      <w:proofErr w:type="spellStart"/>
      <w:r w:rsidRPr="00307DE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чч</w:t>
      </w:r>
      <w:proofErr w:type="spellEnd"/>
      <w:r w:rsidRPr="00307DE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:мм)</w:t>
      </w:r>
    </w:p>
    <w:p w:rsidR="00307DEC" w:rsidRPr="00307DEC" w:rsidRDefault="00307DEC" w:rsidP="00307D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307DEC" w:rsidRPr="00307DEC" w:rsidRDefault="00307DEC" w:rsidP="00307DEC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307D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Информация относно средства от Европейския съюз</w:t>
      </w:r>
    </w:p>
    <w:p w:rsidR="00307DEC" w:rsidRPr="00307DEC" w:rsidRDefault="00307DEC" w:rsidP="00307D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07DEC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Обществената поръчка е във връзка с проект и/или програма, финансиран/а със средства от европейските фондове и програми</w:t>
      </w:r>
    </w:p>
    <w:p w:rsidR="00307DEC" w:rsidRPr="00307DEC" w:rsidRDefault="00307DEC" w:rsidP="00307D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07DE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307DEC" w:rsidRPr="00307DEC" w:rsidRDefault="00307DEC" w:rsidP="00307D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307DEC" w:rsidRPr="00307DEC" w:rsidRDefault="00307DEC" w:rsidP="00307DEC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307D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Друга информация</w:t>
      </w:r>
    </w:p>
    <w:p w:rsidR="00307DEC" w:rsidRPr="00307DEC" w:rsidRDefault="00307DEC" w:rsidP="00307D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07DE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Настоящата обществена поръчка се провежда на основание чл. 187. ал. 1 от ЗОП, във връзка с чл. 20, ал. 3. т. 1 и на разпоредбите на Глава двадесет и шеста от Закона за обществените поръчки. Избраният изпълнител ще извършва следните строително-монтажни работи(СМР): Преустройва се част от сутеренен етаж на общинска сграда монолитна на два етажа с РЗП 192 кв.м .Целта е да се осигурят изискуемите 8 помещения за нуждите на „Домашен социален патронаж“- обществена кухня. Условия, на които трябва да отговарят участниците: в т.ч.: Участникът следва да отговаря на условията и за него да не са на лице обстоятелства по чл.54, ал.1, т.1-5 и т.7 и обстоятелства по чл.55, ал.1 от ЗОП. Изисквания към участниците и указанията за подаване на офертите са </w:t>
      </w:r>
      <w:proofErr w:type="spellStart"/>
      <w:r w:rsidRPr="00307DE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псочени</w:t>
      </w:r>
      <w:proofErr w:type="spellEnd"/>
      <w:r w:rsidRPr="00307DE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в ОБЯВАТА.</w:t>
      </w:r>
    </w:p>
    <w:p w:rsidR="00307DEC" w:rsidRPr="00307DEC" w:rsidRDefault="00307DEC" w:rsidP="00307D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307DEC" w:rsidRPr="00307DEC" w:rsidRDefault="00307DEC" w:rsidP="00307DEC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307D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Дата на изпращане на настоящата информация</w:t>
      </w:r>
    </w:p>
    <w:p w:rsidR="00307DEC" w:rsidRPr="00307DEC" w:rsidRDefault="00307DEC" w:rsidP="00307D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07DE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17/08/2018  </w:t>
      </w:r>
      <w:r w:rsidRPr="00307DE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(</w:t>
      </w:r>
      <w:proofErr w:type="spellStart"/>
      <w:r w:rsidRPr="00307DE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дд</w:t>
      </w:r>
      <w:proofErr w:type="spellEnd"/>
      <w:r w:rsidRPr="00307DE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/мм/</w:t>
      </w:r>
      <w:proofErr w:type="spellStart"/>
      <w:r w:rsidRPr="00307DE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гггг</w:t>
      </w:r>
      <w:proofErr w:type="spellEnd"/>
      <w:r w:rsidRPr="00307DE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)</w:t>
      </w:r>
    </w:p>
    <w:p w:rsidR="0026719B" w:rsidRDefault="0026719B"/>
    <w:sectPr w:rsidR="0026719B" w:rsidSect="00267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7DEC"/>
    <w:rsid w:val="0026719B"/>
    <w:rsid w:val="00307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7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timark">
    <w:name w:val="timark"/>
    <w:basedOn w:val="a0"/>
    <w:rsid w:val="00307DEC"/>
  </w:style>
  <w:style w:type="paragraph" w:customStyle="1" w:styleId="tigrseq">
    <w:name w:val="tigrseq"/>
    <w:basedOn w:val="a"/>
    <w:rsid w:val="00307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ddr">
    <w:name w:val="addr"/>
    <w:basedOn w:val="a"/>
    <w:rsid w:val="00307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307DEC"/>
    <w:rPr>
      <w:color w:val="0000FF"/>
      <w:u w:val="single"/>
    </w:rPr>
  </w:style>
  <w:style w:type="paragraph" w:customStyle="1" w:styleId="txurl">
    <w:name w:val="txurl"/>
    <w:basedOn w:val="a"/>
    <w:rsid w:val="00307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txcpv">
    <w:name w:val="txcpv"/>
    <w:basedOn w:val="a0"/>
    <w:rsid w:val="00307D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1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55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133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065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0520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93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7574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17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5069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280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8174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21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4587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56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0587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03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839266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96599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549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7809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968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1150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23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0683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279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op.bg/v71_pp.php?mode=view2&amp;id=9079764" TargetMode="External"/><Relationship Id="rId5" Type="http://schemas.openxmlformats.org/officeDocument/2006/relationships/hyperlink" Target="http://www.aop.bg/v71_pp.php?mode=view2&amp;id=9079764" TargetMode="External"/><Relationship Id="rId4" Type="http://schemas.openxmlformats.org/officeDocument/2006/relationships/hyperlink" Target="mailto:obshtina_simgrad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</cp:revision>
  <dcterms:created xsi:type="dcterms:W3CDTF">2018-08-17T07:11:00Z</dcterms:created>
  <dcterms:modified xsi:type="dcterms:W3CDTF">2018-08-17T07:12:00Z</dcterms:modified>
</cp:coreProperties>
</file>