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C79" w:rsidRPr="007C3C79" w:rsidRDefault="007C3C79" w:rsidP="007C3C79">
      <w:pPr>
        <w:spacing w:before="100" w:beforeAutospacing="1" w:after="100" w:afterAutospacing="1" w:line="240" w:lineRule="auto"/>
        <w:jc w:val="center"/>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t>00638-2019-0008</w:t>
      </w:r>
    </w:p>
    <w:tbl>
      <w:tblPr>
        <w:tblW w:w="5000" w:type="pct"/>
        <w:tblCellSpacing w:w="22" w:type="dxa"/>
        <w:tblCellMar>
          <w:left w:w="0" w:type="dxa"/>
          <w:right w:w="0" w:type="dxa"/>
        </w:tblCellMar>
        <w:tblLook w:val="04A0"/>
      </w:tblPr>
      <w:tblGrid>
        <w:gridCol w:w="216"/>
        <w:gridCol w:w="8872"/>
        <w:gridCol w:w="72"/>
      </w:tblGrid>
      <w:tr w:rsidR="007C3C79" w:rsidRPr="007C3C79" w:rsidTr="007C3C79">
        <w:trPr>
          <w:tblCellSpacing w:w="22" w:type="dxa"/>
        </w:trPr>
        <w:tc>
          <w:tcPr>
            <w:tcW w:w="0" w:type="auto"/>
            <w:gridSpan w:val="3"/>
            <w:vAlign w:val="center"/>
            <w:hideMark/>
          </w:tcPr>
          <w:p w:rsidR="007C3C79" w:rsidRPr="007C3C79" w:rsidRDefault="007C3C79" w:rsidP="007C3C79">
            <w:pPr>
              <w:spacing w:after="0" w:line="240" w:lineRule="auto"/>
              <w:rPr>
                <w:rFonts w:ascii="Times New Roman" w:eastAsia="Times New Roman" w:hAnsi="Times New Roman" w:cs="Times New Roman"/>
                <w:sz w:val="24"/>
                <w:szCs w:val="24"/>
                <w:lang w:eastAsia="bg-BG"/>
              </w:rPr>
            </w:pPr>
          </w:p>
        </w:tc>
      </w:tr>
      <w:tr w:rsidR="007C3C79" w:rsidRPr="007C3C79" w:rsidTr="007C3C79">
        <w:trPr>
          <w:tblCellSpacing w:w="22" w:type="dxa"/>
        </w:trPr>
        <w:tc>
          <w:tcPr>
            <w:tcW w:w="0" w:type="auto"/>
            <w:gridSpan w:val="3"/>
            <w:shd w:val="clear" w:color="auto" w:fill="000000"/>
            <w:vAlign w:val="center"/>
            <w:hideMark/>
          </w:tcPr>
          <w:p w:rsidR="007C3C79" w:rsidRPr="007C3C79" w:rsidRDefault="007C3C79" w:rsidP="007C3C79">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1" name="Картина 1"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C3C79" w:rsidRPr="007C3C79" w:rsidTr="007C3C79">
        <w:trPr>
          <w:tblCellSpacing w:w="22" w:type="dxa"/>
        </w:trPr>
        <w:tc>
          <w:tcPr>
            <w:tcW w:w="150" w:type="dxa"/>
            <w:noWrap/>
            <w:hideMark/>
          </w:tcPr>
          <w:p w:rsidR="007C3C79" w:rsidRPr="007C3C79" w:rsidRDefault="007C3C79" w:rsidP="007C3C79">
            <w:pPr>
              <w:spacing w:after="0" w:line="240" w:lineRule="auto"/>
              <w:rPr>
                <w:rFonts w:ascii="Times New Roman" w:eastAsia="Times New Roman" w:hAnsi="Times New Roman" w:cs="Times New Roman"/>
                <w:sz w:val="24"/>
                <w:szCs w:val="24"/>
                <w:lang w:eastAsia="bg-BG"/>
              </w:rPr>
            </w:pPr>
          </w:p>
        </w:tc>
        <w:tc>
          <w:tcPr>
            <w:tcW w:w="5000" w:type="pct"/>
            <w:hideMark/>
          </w:tcPr>
          <w:p w:rsidR="007C3C79" w:rsidRPr="007C3C79" w:rsidRDefault="007C3C79" w:rsidP="007C3C79">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7C3C79" w:rsidRPr="007C3C79" w:rsidRDefault="007C3C79" w:rsidP="007C3C79">
            <w:pPr>
              <w:spacing w:after="0" w:line="240" w:lineRule="auto"/>
              <w:rPr>
                <w:rFonts w:ascii="Times New Roman" w:eastAsia="Times New Roman" w:hAnsi="Times New Roman" w:cs="Times New Roman"/>
                <w:sz w:val="24"/>
                <w:szCs w:val="24"/>
                <w:lang w:eastAsia="bg-BG"/>
              </w:rPr>
            </w:pPr>
          </w:p>
        </w:tc>
      </w:tr>
      <w:tr w:rsidR="007C3C79" w:rsidRPr="007C3C79" w:rsidTr="007C3C79">
        <w:trPr>
          <w:tblCellSpacing w:w="22" w:type="dxa"/>
        </w:trPr>
        <w:tc>
          <w:tcPr>
            <w:tcW w:w="0" w:type="auto"/>
            <w:gridSpan w:val="3"/>
            <w:shd w:val="clear" w:color="auto" w:fill="000000"/>
            <w:vAlign w:val="center"/>
            <w:hideMark/>
          </w:tcPr>
          <w:p w:rsidR="007C3C79" w:rsidRPr="007C3C79" w:rsidRDefault="007C3C79" w:rsidP="007C3C79">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2" name="Картина 2"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C3C79" w:rsidRPr="007C3C79" w:rsidTr="007C3C79">
        <w:trPr>
          <w:tblCellSpacing w:w="22" w:type="dxa"/>
        </w:trPr>
        <w:tc>
          <w:tcPr>
            <w:tcW w:w="0" w:type="auto"/>
            <w:gridSpan w:val="3"/>
            <w:vAlign w:val="center"/>
            <w:hideMark/>
          </w:tcPr>
          <w:p w:rsidR="007C3C79" w:rsidRPr="007C3C79" w:rsidRDefault="007C3C79" w:rsidP="007C3C79">
            <w:pPr>
              <w:spacing w:after="0" w:line="240" w:lineRule="auto"/>
              <w:jc w:val="right"/>
              <w:rPr>
                <w:rFonts w:ascii="Times New Roman" w:eastAsia="Times New Roman" w:hAnsi="Times New Roman" w:cs="Times New Roman"/>
                <w:sz w:val="24"/>
                <w:szCs w:val="24"/>
                <w:lang w:eastAsia="bg-BG"/>
              </w:rPr>
            </w:pPr>
          </w:p>
        </w:tc>
      </w:tr>
      <w:tr w:rsidR="007C3C79" w:rsidRPr="007C3C79" w:rsidTr="007C3C79">
        <w:trPr>
          <w:tblCellSpacing w:w="22" w:type="dxa"/>
        </w:trPr>
        <w:tc>
          <w:tcPr>
            <w:tcW w:w="0" w:type="auto"/>
            <w:gridSpan w:val="3"/>
            <w:vAlign w:val="center"/>
            <w:hideMark/>
          </w:tcPr>
          <w:p w:rsidR="007C3C79" w:rsidRPr="007C3C79" w:rsidRDefault="007C3C79" w:rsidP="007C3C79">
            <w:pPr>
              <w:spacing w:after="0" w:line="240" w:lineRule="auto"/>
              <w:rPr>
                <w:rFonts w:ascii="Times New Roman" w:eastAsia="Times New Roman" w:hAnsi="Times New Roman" w:cs="Times New Roman"/>
                <w:sz w:val="24"/>
                <w:szCs w:val="24"/>
                <w:lang w:eastAsia="bg-BG"/>
              </w:rPr>
            </w:pPr>
          </w:p>
        </w:tc>
      </w:tr>
      <w:tr w:rsidR="007C3C79" w:rsidRPr="007C3C79" w:rsidTr="007C3C79">
        <w:trPr>
          <w:tblCellSpacing w:w="22" w:type="dxa"/>
        </w:trPr>
        <w:tc>
          <w:tcPr>
            <w:tcW w:w="0" w:type="auto"/>
            <w:gridSpan w:val="3"/>
            <w:shd w:val="clear" w:color="auto" w:fill="000000"/>
            <w:vAlign w:val="center"/>
            <w:hideMark/>
          </w:tcPr>
          <w:p w:rsidR="007C3C79" w:rsidRPr="007C3C79" w:rsidRDefault="007C3C79" w:rsidP="007C3C79">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3" name="Картина 3"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C3C79" w:rsidRPr="007C3C79" w:rsidTr="007C3C79">
        <w:trPr>
          <w:tblCellSpacing w:w="22" w:type="dxa"/>
        </w:trPr>
        <w:tc>
          <w:tcPr>
            <w:tcW w:w="150" w:type="dxa"/>
            <w:noWrap/>
            <w:hideMark/>
          </w:tcPr>
          <w:p w:rsidR="007C3C79" w:rsidRPr="007C3C79" w:rsidRDefault="007C3C79" w:rsidP="007C3C79">
            <w:pPr>
              <w:spacing w:after="0" w:line="240" w:lineRule="auto"/>
              <w:rPr>
                <w:rFonts w:ascii="Times New Roman" w:eastAsia="Times New Roman" w:hAnsi="Times New Roman" w:cs="Times New Roman"/>
                <w:sz w:val="24"/>
                <w:szCs w:val="24"/>
                <w:lang w:eastAsia="bg-BG"/>
              </w:rPr>
            </w:pPr>
          </w:p>
        </w:tc>
        <w:tc>
          <w:tcPr>
            <w:tcW w:w="5000" w:type="pct"/>
            <w:hideMark/>
          </w:tcPr>
          <w:p w:rsidR="007C3C79" w:rsidRPr="007C3C79" w:rsidRDefault="007C3C79" w:rsidP="007C3C79">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7C3C79" w:rsidRPr="007C3C79" w:rsidRDefault="007C3C79" w:rsidP="007C3C79">
            <w:pPr>
              <w:spacing w:after="0" w:line="240" w:lineRule="auto"/>
              <w:rPr>
                <w:rFonts w:ascii="Times New Roman" w:eastAsia="Times New Roman" w:hAnsi="Times New Roman" w:cs="Times New Roman"/>
                <w:sz w:val="24"/>
                <w:szCs w:val="24"/>
                <w:lang w:eastAsia="bg-BG"/>
              </w:rPr>
            </w:pPr>
          </w:p>
        </w:tc>
      </w:tr>
      <w:tr w:rsidR="007C3C79" w:rsidRPr="007C3C79" w:rsidTr="007C3C79">
        <w:trPr>
          <w:tblCellSpacing w:w="22" w:type="dxa"/>
        </w:trPr>
        <w:tc>
          <w:tcPr>
            <w:tcW w:w="0" w:type="auto"/>
            <w:gridSpan w:val="3"/>
            <w:shd w:val="clear" w:color="auto" w:fill="000000"/>
            <w:vAlign w:val="center"/>
            <w:hideMark/>
          </w:tcPr>
          <w:p w:rsidR="007C3C79" w:rsidRPr="007C3C79" w:rsidRDefault="007C3C79" w:rsidP="007C3C79">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4" name="Картина 4"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C3C79" w:rsidRPr="007C3C79" w:rsidTr="007C3C79">
        <w:trPr>
          <w:tblCellSpacing w:w="22" w:type="dxa"/>
        </w:trPr>
        <w:tc>
          <w:tcPr>
            <w:tcW w:w="0" w:type="auto"/>
            <w:gridSpan w:val="3"/>
            <w:vAlign w:val="center"/>
            <w:hideMark/>
          </w:tcPr>
          <w:p w:rsidR="007C3C79" w:rsidRPr="007C3C79" w:rsidRDefault="007C3C79" w:rsidP="007C3C79">
            <w:pPr>
              <w:spacing w:after="0" w:line="240" w:lineRule="auto"/>
              <w:jc w:val="right"/>
              <w:rPr>
                <w:rFonts w:ascii="Times New Roman" w:eastAsia="Times New Roman" w:hAnsi="Times New Roman" w:cs="Times New Roman"/>
                <w:sz w:val="24"/>
                <w:szCs w:val="24"/>
                <w:lang w:eastAsia="bg-BG"/>
              </w:rPr>
            </w:pPr>
          </w:p>
        </w:tc>
      </w:tr>
    </w:tbl>
    <w:p w:rsidR="007C3C79" w:rsidRPr="007C3C79" w:rsidRDefault="007C3C79" w:rsidP="007C3C79">
      <w:pPr>
        <w:shd w:val="clear" w:color="auto" w:fill="FFFDCC"/>
        <w:spacing w:after="0" w:line="240" w:lineRule="auto"/>
        <w:rPr>
          <w:rFonts w:ascii="Times New Roman" w:eastAsia="Times New Roman" w:hAnsi="Times New Roman" w:cs="Times New Roman"/>
          <w:vanish/>
          <w:color w:val="000000"/>
          <w:sz w:val="27"/>
          <w:szCs w:val="27"/>
          <w:lang w:eastAsia="bg-BG"/>
        </w:rPr>
      </w:pPr>
    </w:p>
    <w:tbl>
      <w:tblPr>
        <w:tblW w:w="5000" w:type="pct"/>
        <w:tblCellSpacing w:w="22" w:type="dxa"/>
        <w:tblCellMar>
          <w:left w:w="0" w:type="dxa"/>
          <w:right w:w="0" w:type="dxa"/>
        </w:tblCellMar>
        <w:tblLook w:val="04A0"/>
      </w:tblPr>
      <w:tblGrid>
        <w:gridCol w:w="216"/>
        <w:gridCol w:w="8872"/>
        <w:gridCol w:w="72"/>
      </w:tblGrid>
      <w:tr w:rsidR="007C3C79" w:rsidRPr="007C3C79" w:rsidTr="007C3C79">
        <w:trPr>
          <w:tblCellSpacing w:w="22" w:type="dxa"/>
        </w:trPr>
        <w:tc>
          <w:tcPr>
            <w:tcW w:w="0" w:type="auto"/>
            <w:gridSpan w:val="3"/>
            <w:vAlign w:val="center"/>
            <w:hideMark/>
          </w:tcPr>
          <w:p w:rsidR="007C3C79" w:rsidRPr="007C3C79" w:rsidRDefault="007C3C79" w:rsidP="007C3C79">
            <w:pPr>
              <w:spacing w:after="0" w:line="240" w:lineRule="auto"/>
              <w:rPr>
                <w:rFonts w:ascii="Times New Roman" w:eastAsia="Times New Roman" w:hAnsi="Times New Roman" w:cs="Times New Roman"/>
                <w:sz w:val="24"/>
                <w:szCs w:val="24"/>
                <w:lang w:eastAsia="bg-BG"/>
              </w:rPr>
            </w:pPr>
          </w:p>
        </w:tc>
      </w:tr>
      <w:tr w:rsidR="007C3C79" w:rsidRPr="007C3C79" w:rsidTr="007C3C79">
        <w:trPr>
          <w:tblCellSpacing w:w="22" w:type="dxa"/>
        </w:trPr>
        <w:tc>
          <w:tcPr>
            <w:tcW w:w="0" w:type="auto"/>
            <w:gridSpan w:val="3"/>
            <w:shd w:val="clear" w:color="auto" w:fill="000000"/>
            <w:vAlign w:val="center"/>
            <w:hideMark/>
          </w:tcPr>
          <w:p w:rsidR="007C3C79" w:rsidRPr="007C3C79" w:rsidRDefault="007C3C79" w:rsidP="007C3C79">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5" name="Картина 5"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C3C79" w:rsidRPr="007C3C79" w:rsidTr="007C3C79">
        <w:trPr>
          <w:tblCellSpacing w:w="22" w:type="dxa"/>
        </w:trPr>
        <w:tc>
          <w:tcPr>
            <w:tcW w:w="150" w:type="dxa"/>
            <w:noWrap/>
            <w:hideMark/>
          </w:tcPr>
          <w:p w:rsidR="007C3C79" w:rsidRPr="007C3C79" w:rsidRDefault="007C3C79" w:rsidP="007C3C79">
            <w:pPr>
              <w:spacing w:after="0" w:line="240" w:lineRule="auto"/>
              <w:rPr>
                <w:rFonts w:ascii="Times New Roman" w:eastAsia="Times New Roman" w:hAnsi="Times New Roman" w:cs="Times New Roman"/>
                <w:sz w:val="24"/>
                <w:szCs w:val="24"/>
                <w:lang w:eastAsia="bg-BG"/>
              </w:rPr>
            </w:pPr>
          </w:p>
        </w:tc>
        <w:tc>
          <w:tcPr>
            <w:tcW w:w="5000" w:type="pct"/>
            <w:hideMark/>
          </w:tcPr>
          <w:p w:rsidR="007C3C79" w:rsidRPr="007C3C79" w:rsidRDefault="007C3C79" w:rsidP="007C3C79">
            <w:pPr>
              <w:spacing w:after="0" w:line="240" w:lineRule="auto"/>
              <w:rPr>
                <w:rFonts w:ascii="Times New Roman" w:eastAsia="Times New Roman" w:hAnsi="Times New Roman" w:cs="Times New Roman"/>
                <w:sz w:val="24"/>
                <w:szCs w:val="24"/>
                <w:lang w:eastAsia="bg-BG"/>
              </w:rPr>
            </w:pPr>
          </w:p>
        </w:tc>
        <w:tc>
          <w:tcPr>
            <w:tcW w:w="0" w:type="auto"/>
            <w:vAlign w:val="center"/>
            <w:hideMark/>
          </w:tcPr>
          <w:p w:rsidR="007C3C79" w:rsidRPr="007C3C79" w:rsidRDefault="007C3C79" w:rsidP="007C3C79">
            <w:pPr>
              <w:spacing w:after="0" w:line="240" w:lineRule="auto"/>
              <w:rPr>
                <w:rFonts w:ascii="Times New Roman" w:eastAsia="Times New Roman" w:hAnsi="Times New Roman" w:cs="Times New Roman"/>
                <w:sz w:val="24"/>
                <w:szCs w:val="24"/>
                <w:lang w:eastAsia="bg-BG"/>
              </w:rPr>
            </w:pPr>
          </w:p>
        </w:tc>
      </w:tr>
      <w:tr w:rsidR="007C3C79" w:rsidRPr="007C3C79" w:rsidTr="007C3C79">
        <w:trPr>
          <w:tblCellSpacing w:w="22" w:type="dxa"/>
        </w:trPr>
        <w:tc>
          <w:tcPr>
            <w:tcW w:w="0" w:type="auto"/>
            <w:gridSpan w:val="3"/>
            <w:shd w:val="clear" w:color="auto" w:fill="000000"/>
            <w:vAlign w:val="center"/>
            <w:hideMark/>
          </w:tcPr>
          <w:p w:rsidR="007C3C79" w:rsidRPr="007C3C79" w:rsidRDefault="007C3C79" w:rsidP="007C3C79">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noProof/>
                <w:sz w:val="24"/>
                <w:szCs w:val="24"/>
                <w:lang w:eastAsia="bg-BG"/>
              </w:rPr>
              <w:drawing>
                <wp:inline distT="0" distB="0" distL="0" distR="0">
                  <wp:extent cx="9525" cy="9525"/>
                  <wp:effectExtent l="0" t="0" r="0" b="0"/>
                  <wp:docPr id="6" name="Картина 6" descr="http://www.aop.b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op.bg/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C3C79" w:rsidRPr="007C3C79" w:rsidTr="007C3C79">
        <w:trPr>
          <w:tblCellSpacing w:w="22" w:type="dxa"/>
        </w:trPr>
        <w:tc>
          <w:tcPr>
            <w:tcW w:w="0" w:type="auto"/>
            <w:gridSpan w:val="3"/>
            <w:vAlign w:val="center"/>
            <w:hideMark/>
          </w:tcPr>
          <w:p w:rsidR="007C3C79" w:rsidRPr="007C3C79" w:rsidRDefault="007C3C79" w:rsidP="007C3C79">
            <w:pPr>
              <w:spacing w:after="0" w:line="240" w:lineRule="auto"/>
              <w:jc w:val="right"/>
              <w:rPr>
                <w:rFonts w:ascii="Times New Roman" w:eastAsia="Times New Roman" w:hAnsi="Times New Roman" w:cs="Times New Roman"/>
                <w:sz w:val="24"/>
                <w:szCs w:val="24"/>
                <w:lang w:eastAsia="bg-BG"/>
              </w:rPr>
            </w:pPr>
          </w:p>
        </w:tc>
      </w:tr>
    </w:tbl>
    <w:p w:rsidR="007C3C79" w:rsidRPr="007C3C79" w:rsidRDefault="007C3C79" w:rsidP="007C3C79">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6" w:anchor="I." w:history="1">
        <w:r w:rsidRPr="007C3C79">
          <w:rPr>
            <w:rFonts w:ascii="Times New Roman" w:eastAsia="Times New Roman" w:hAnsi="Times New Roman" w:cs="Times New Roman"/>
            <w:color w:val="006699"/>
            <w:sz w:val="27"/>
            <w:lang w:eastAsia="bg-BG"/>
          </w:rPr>
          <w:t>I.</w:t>
        </w:r>
      </w:hyperlink>
    </w:p>
    <w:p w:rsidR="007C3C79" w:rsidRPr="007C3C79" w:rsidRDefault="007C3C79" w:rsidP="007C3C79">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t> </w:t>
      </w:r>
    </w:p>
    <w:p w:rsidR="007C3C79" w:rsidRPr="007C3C79" w:rsidRDefault="007C3C79" w:rsidP="007C3C79">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7" w:anchor="II." w:history="1">
        <w:r w:rsidRPr="007C3C79">
          <w:rPr>
            <w:rFonts w:ascii="Times New Roman" w:eastAsia="Times New Roman" w:hAnsi="Times New Roman" w:cs="Times New Roman"/>
            <w:color w:val="006699"/>
            <w:sz w:val="27"/>
            <w:lang w:eastAsia="bg-BG"/>
          </w:rPr>
          <w:t>II.</w:t>
        </w:r>
      </w:hyperlink>
    </w:p>
    <w:p w:rsidR="007C3C79" w:rsidRPr="007C3C79" w:rsidRDefault="007C3C79" w:rsidP="007C3C79">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t> </w:t>
      </w:r>
    </w:p>
    <w:p w:rsidR="007C3C79" w:rsidRPr="007C3C79" w:rsidRDefault="007C3C79" w:rsidP="007C3C79">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8" w:anchor="III." w:history="1">
        <w:r w:rsidRPr="007C3C79">
          <w:rPr>
            <w:rFonts w:ascii="Times New Roman" w:eastAsia="Times New Roman" w:hAnsi="Times New Roman" w:cs="Times New Roman"/>
            <w:color w:val="006699"/>
            <w:sz w:val="27"/>
            <w:lang w:eastAsia="bg-BG"/>
          </w:rPr>
          <w:t>III.</w:t>
        </w:r>
      </w:hyperlink>
    </w:p>
    <w:p w:rsidR="007C3C79" w:rsidRPr="007C3C79" w:rsidRDefault="007C3C79" w:rsidP="007C3C79">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t> </w:t>
      </w:r>
    </w:p>
    <w:p w:rsidR="007C3C79" w:rsidRPr="007C3C79" w:rsidRDefault="007C3C79" w:rsidP="007C3C79">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9" w:anchor="IV." w:history="1">
        <w:r w:rsidRPr="007C3C79">
          <w:rPr>
            <w:rFonts w:ascii="Times New Roman" w:eastAsia="Times New Roman" w:hAnsi="Times New Roman" w:cs="Times New Roman"/>
            <w:color w:val="006699"/>
            <w:sz w:val="27"/>
            <w:lang w:eastAsia="bg-BG"/>
          </w:rPr>
          <w:t>IV.</w:t>
        </w:r>
      </w:hyperlink>
    </w:p>
    <w:p w:rsidR="007C3C79" w:rsidRPr="007C3C79" w:rsidRDefault="007C3C79" w:rsidP="007C3C79">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t> </w:t>
      </w:r>
    </w:p>
    <w:p w:rsidR="007C3C79" w:rsidRPr="007C3C79" w:rsidRDefault="007C3C79" w:rsidP="007C3C79">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10" w:anchor="V." w:history="1">
        <w:r w:rsidRPr="007C3C79">
          <w:rPr>
            <w:rFonts w:ascii="Times New Roman" w:eastAsia="Times New Roman" w:hAnsi="Times New Roman" w:cs="Times New Roman"/>
            <w:color w:val="006699"/>
            <w:sz w:val="27"/>
            <w:lang w:eastAsia="bg-BG"/>
          </w:rPr>
          <w:t>V.</w:t>
        </w:r>
      </w:hyperlink>
    </w:p>
    <w:p w:rsidR="007C3C79" w:rsidRPr="007C3C79" w:rsidRDefault="007C3C79" w:rsidP="007C3C79">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t> </w:t>
      </w:r>
    </w:p>
    <w:p w:rsidR="007C3C79" w:rsidRPr="007C3C79" w:rsidRDefault="007C3C79" w:rsidP="007C3C79">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11" w:anchor="VI." w:history="1">
        <w:r w:rsidRPr="007C3C79">
          <w:rPr>
            <w:rFonts w:ascii="Times New Roman" w:eastAsia="Times New Roman" w:hAnsi="Times New Roman" w:cs="Times New Roman"/>
            <w:color w:val="006699"/>
            <w:sz w:val="27"/>
            <w:lang w:eastAsia="bg-BG"/>
          </w:rPr>
          <w:t>VI.</w:t>
        </w:r>
      </w:hyperlink>
    </w:p>
    <w:p w:rsidR="007C3C79" w:rsidRPr="007C3C79" w:rsidRDefault="007C3C79" w:rsidP="007C3C79">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t> </w:t>
      </w:r>
    </w:p>
    <w:p w:rsidR="007C3C79" w:rsidRPr="007C3C79" w:rsidRDefault="007C3C79" w:rsidP="007C3C79">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12" w:anchor="VII." w:history="1">
        <w:r w:rsidRPr="007C3C79">
          <w:rPr>
            <w:rFonts w:ascii="Times New Roman" w:eastAsia="Times New Roman" w:hAnsi="Times New Roman" w:cs="Times New Roman"/>
            <w:color w:val="006699"/>
            <w:sz w:val="27"/>
            <w:lang w:eastAsia="bg-BG"/>
          </w:rPr>
          <w:t>VII.</w:t>
        </w:r>
      </w:hyperlink>
    </w:p>
    <w:p w:rsidR="007C3C79" w:rsidRPr="007C3C79" w:rsidRDefault="007C3C79" w:rsidP="007C3C79">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t> </w:t>
      </w:r>
    </w:p>
    <w:p w:rsidR="007C3C79" w:rsidRPr="007C3C79" w:rsidRDefault="007C3C79" w:rsidP="007C3C79">
      <w:pPr>
        <w:numPr>
          <w:ilvl w:val="0"/>
          <w:numId w:val="1"/>
        </w:numPr>
        <w:shd w:val="clear" w:color="auto" w:fill="FFFFFF"/>
        <w:spacing w:before="100" w:beforeAutospacing="1" w:after="100" w:afterAutospacing="1" w:line="384" w:lineRule="atLeast"/>
        <w:ind w:left="0"/>
        <w:jc w:val="both"/>
        <w:rPr>
          <w:rFonts w:ascii="Times New Roman" w:eastAsia="Times New Roman" w:hAnsi="Times New Roman" w:cs="Times New Roman"/>
          <w:color w:val="000000"/>
          <w:sz w:val="27"/>
          <w:szCs w:val="27"/>
          <w:lang w:eastAsia="bg-BG"/>
        </w:rPr>
      </w:pPr>
      <w:hyperlink r:id="rId13" w:anchor="VII." w:history="1">
        <w:r w:rsidRPr="007C3C79">
          <w:rPr>
            <w:rFonts w:ascii="Times New Roman" w:eastAsia="Times New Roman" w:hAnsi="Times New Roman" w:cs="Times New Roman"/>
            <w:color w:val="006699"/>
            <w:sz w:val="27"/>
            <w:lang w:eastAsia="bg-BG"/>
          </w:rPr>
          <w:t>VIII.</w:t>
        </w:r>
      </w:hyperlink>
    </w:p>
    <w:p w:rsidR="007C3C79" w:rsidRPr="007C3C79" w:rsidRDefault="007C3C79" w:rsidP="007C3C79">
      <w:pPr>
        <w:shd w:val="clear" w:color="auto" w:fill="FFFFFF"/>
        <w:spacing w:after="150" w:line="384" w:lineRule="atLeast"/>
        <w:jc w:val="center"/>
        <w:rPr>
          <w:rFonts w:ascii="Times New Roman" w:eastAsia="Times New Roman" w:hAnsi="Times New Roman" w:cs="Times New Roman"/>
          <w:b/>
          <w:bCs/>
          <w:color w:val="000000"/>
          <w:sz w:val="27"/>
          <w:szCs w:val="27"/>
          <w:lang w:eastAsia="bg-BG"/>
        </w:rPr>
      </w:pPr>
      <w:r w:rsidRPr="007C3C79">
        <w:rPr>
          <w:rFonts w:ascii="Times New Roman" w:eastAsia="Times New Roman" w:hAnsi="Times New Roman" w:cs="Times New Roman"/>
          <w:b/>
          <w:bCs/>
          <w:color w:val="000000"/>
          <w:sz w:val="27"/>
          <w:szCs w:val="27"/>
          <w:lang w:eastAsia="bg-BG"/>
        </w:rPr>
        <w:t>BG-Симеоновград:</w:t>
      </w:r>
    </w:p>
    <w:p w:rsidR="007C3C79" w:rsidRPr="007C3C79" w:rsidRDefault="007C3C79" w:rsidP="007C3C79">
      <w:pPr>
        <w:shd w:val="clear" w:color="auto" w:fill="FFFFFF"/>
        <w:spacing w:after="150" w:line="384" w:lineRule="atLeast"/>
        <w:jc w:val="center"/>
        <w:rPr>
          <w:rFonts w:ascii="Times New Roman" w:eastAsia="Times New Roman" w:hAnsi="Times New Roman" w:cs="Times New Roman"/>
          <w:b/>
          <w:bCs/>
          <w:color w:val="000000"/>
          <w:sz w:val="27"/>
          <w:szCs w:val="27"/>
          <w:lang w:eastAsia="bg-BG"/>
        </w:rPr>
      </w:pPr>
      <w:r w:rsidRPr="007C3C79">
        <w:rPr>
          <w:rFonts w:ascii="Times New Roman" w:eastAsia="Times New Roman" w:hAnsi="Times New Roman" w:cs="Times New Roman"/>
          <w:b/>
          <w:bCs/>
          <w:color w:val="000000"/>
          <w:sz w:val="27"/>
          <w:szCs w:val="27"/>
          <w:lang w:eastAsia="bg-BG"/>
        </w:rPr>
        <w:t>Решение за откриване на процедура</w:t>
      </w: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b/>
          <w:bCs/>
          <w:color w:val="000000"/>
          <w:sz w:val="27"/>
          <w:lang w:eastAsia="bg-BG"/>
        </w:rPr>
        <w:t>Професионална област, в която попада предметът на обществената поръчка</w:t>
      </w:r>
    </w:p>
    <w:p w:rsidR="007C3C79" w:rsidRPr="007C3C79" w:rsidRDefault="007C3C79" w:rsidP="007C3C79">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lastRenderedPageBreak/>
        <w:t>2. Строителство на сгради и съоръжения</w:t>
      </w: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t>Решение номер 594 от дата 24.09.2019 г. </w:t>
      </w: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br/>
      </w:r>
      <w:bookmarkStart w:id="0" w:name="I."/>
      <w:bookmarkEnd w:id="0"/>
    </w:p>
    <w:p w:rsidR="007C3C79" w:rsidRPr="007C3C79" w:rsidRDefault="007C3C79" w:rsidP="007C3C79">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7C3C79">
        <w:rPr>
          <w:rFonts w:ascii="Times New Roman" w:eastAsia="Times New Roman" w:hAnsi="Times New Roman" w:cs="Times New Roman"/>
          <w:b/>
          <w:bCs/>
          <w:color w:val="000000"/>
          <w:sz w:val="27"/>
          <w:szCs w:val="27"/>
          <w:u w:val="single"/>
          <w:lang w:eastAsia="bg-BG"/>
        </w:rPr>
        <w:t>І: Възложител</w:t>
      </w:r>
    </w:p>
    <w:p w:rsidR="007C3C79" w:rsidRPr="007C3C79" w:rsidRDefault="007C3C79" w:rsidP="007C3C79">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t>Публичен</w:t>
      </w: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lang w:eastAsia="bg-BG"/>
        </w:rPr>
        <w:t>I.1)</w:t>
      </w:r>
      <w:r w:rsidRPr="007C3C79">
        <w:rPr>
          <w:rFonts w:ascii="Times New Roman" w:eastAsia="Times New Roman" w:hAnsi="Times New Roman" w:cs="Times New Roman"/>
          <w:b/>
          <w:bCs/>
          <w:color w:val="000000"/>
          <w:sz w:val="27"/>
          <w:lang w:eastAsia="bg-BG"/>
        </w:rPr>
        <w:t>Наименование и адрес</w:t>
      </w: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t xml:space="preserve">Национален идентификационен </w:t>
      </w:r>
      <w:proofErr w:type="spellStart"/>
      <w:r w:rsidRPr="007C3C79">
        <w:rPr>
          <w:rFonts w:ascii="Times New Roman" w:eastAsia="Times New Roman" w:hAnsi="Times New Roman" w:cs="Times New Roman"/>
          <w:color w:val="000000"/>
          <w:sz w:val="27"/>
          <w:szCs w:val="27"/>
          <w:lang w:eastAsia="bg-BG"/>
        </w:rPr>
        <w:t>No</w:t>
      </w:r>
      <w:proofErr w:type="spellEnd"/>
      <w:r w:rsidRPr="007C3C79">
        <w:rPr>
          <w:rFonts w:ascii="Times New Roman" w:eastAsia="Times New Roman" w:hAnsi="Times New Roman" w:cs="Times New Roman"/>
          <w:color w:val="000000"/>
          <w:sz w:val="27"/>
          <w:szCs w:val="27"/>
          <w:lang w:eastAsia="bg-BG"/>
        </w:rPr>
        <w:t xml:space="preserve"> (ЕИК): 000903729</w:t>
      </w:r>
    </w:p>
    <w:p w:rsidR="007C3C79" w:rsidRPr="007C3C79" w:rsidRDefault="007C3C79" w:rsidP="007C3C79">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t xml:space="preserve">BG422, Община Симеоновград, пл. Шейновски №3, За: Мими Дачева,Гергана Димова, България 6490, Симеоновград, Тел.: 003593781 2341, </w:t>
      </w:r>
      <w:proofErr w:type="spellStart"/>
      <w:r w:rsidRPr="007C3C79">
        <w:rPr>
          <w:rFonts w:ascii="Times New Roman" w:eastAsia="Times New Roman" w:hAnsi="Times New Roman" w:cs="Times New Roman"/>
          <w:color w:val="000000"/>
          <w:sz w:val="27"/>
          <w:szCs w:val="27"/>
          <w:lang w:eastAsia="bg-BG"/>
        </w:rPr>
        <w:t>E-mail</w:t>
      </w:r>
      <w:proofErr w:type="spellEnd"/>
      <w:r w:rsidRPr="007C3C79">
        <w:rPr>
          <w:rFonts w:ascii="Times New Roman" w:eastAsia="Times New Roman" w:hAnsi="Times New Roman" w:cs="Times New Roman"/>
          <w:color w:val="000000"/>
          <w:sz w:val="27"/>
          <w:szCs w:val="27"/>
          <w:lang w:eastAsia="bg-BG"/>
        </w:rPr>
        <w:t>: </w:t>
      </w:r>
      <w:hyperlink r:id="rId14" w:history="1">
        <w:r w:rsidRPr="007C3C79">
          <w:rPr>
            <w:rFonts w:ascii="Times New Roman" w:eastAsia="Times New Roman" w:hAnsi="Times New Roman" w:cs="Times New Roman"/>
            <w:color w:val="006699"/>
            <w:sz w:val="27"/>
            <w:lang w:eastAsia="bg-BG"/>
          </w:rPr>
          <w:t>obshtina_simgrad@abv.bg</w:t>
        </w:r>
      </w:hyperlink>
      <w:r w:rsidRPr="007C3C79">
        <w:rPr>
          <w:rFonts w:ascii="Times New Roman" w:eastAsia="Times New Roman" w:hAnsi="Times New Roman" w:cs="Times New Roman"/>
          <w:color w:val="000000"/>
          <w:sz w:val="27"/>
          <w:szCs w:val="27"/>
          <w:lang w:eastAsia="bg-BG"/>
        </w:rPr>
        <w:t>, Факс: 003593781 2006</w:t>
      </w:r>
    </w:p>
    <w:p w:rsidR="007C3C79" w:rsidRPr="007C3C79" w:rsidRDefault="007C3C79" w:rsidP="007C3C79">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t>Интернет адрес/и:</w:t>
      </w:r>
    </w:p>
    <w:p w:rsidR="007C3C79" w:rsidRPr="007C3C79" w:rsidRDefault="007C3C79" w:rsidP="007C3C79">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t>Основен адрес (URL): </w:t>
      </w:r>
      <w:hyperlink r:id="rId15" w:history="1">
        <w:r w:rsidRPr="007C3C79">
          <w:rPr>
            <w:rFonts w:ascii="Times New Roman" w:eastAsia="Times New Roman" w:hAnsi="Times New Roman" w:cs="Times New Roman"/>
            <w:color w:val="006699"/>
            <w:sz w:val="27"/>
            <w:lang w:eastAsia="bg-BG"/>
          </w:rPr>
          <w:t>http://www.simeonovgrad.bg/</w:t>
        </w:r>
      </w:hyperlink>
      <w:r w:rsidRPr="007C3C79">
        <w:rPr>
          <w:rFonts w:ascii="Times New Roman" w:eastAsia="Times New Roman" w:hAnsi="Times New Roman" w:cs="Times New Roman"/>
          <w:color w:val="000000"/>
          <w:sz w:val="27"/>
          <w:szCs w:val="27"/>
          <w:lang w:eastAsia="bg-BG"/>
        </w:rPr>
        <w:t>.</w:t>
      </w:r>
    </w:p>
    <w:p w:rsidR="007C3C79" w:rsidRPr="007C3C79" w:rsidRDefault="007C3C79" w:rsidP="007C3C79">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t>Адрес на профила на купувача (URL): </w:t>
      </w:r>
      <w:hyperlink r:id="rId16" w:history="1">
        <w:r w:rsidRPr="007C3C79">
          <w:rPr>
            <w:rFonts w:ascii="Times New Roman" w:eastAsia="Times New Roman" w:hAnsi="Times New Roman" w:cs="Times New Roman"/>
            <w:color w:val="006699"/>
            <w:sz w:val="27"/>
            <w:lang w:eastAsia="bg-BG"/>
          </w:rPr>
          <w:t>http://www.simeonovgrad.bg/profilebuyer</w:t>
        </w:r>
      </w:hyperlink>
      <w:r w:rsidRPr="007C3C79">
        <w:rPr>
          <w:rFonts w:ascii="Times New Roman" w:eastAsia="Times New Roman" w:hAnsi="Times New Roman" w:cs="Times New Roman"/>
          <w:color w:val="000000"/>
          <w:sz w:val="27"/>
          <w:szCs w:val="27"/>
          <w:lang w:eastAsia="bg-BG"/>
        </w:rPr>
        <w:t>.</w:t>
      </w: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lang w:eastAsia="bg-BG"/>
        </w:rPr>
        <w:t>I.2)</w:t>
      </w:r>
      <w:r w:rsidRPr="007C3C79">
        <w:rPr>
          <w:rFonts w:ascii="Times New Roman" w:eastAsia="Times New Roman" w:hAnsi="Times New Roman" w:cs="Times New Roman"/>
          <w:b/>
          <w:bCs/>
          <w:color w:val="000000"/>
          <w:sz w:val="27"/>
          <w:lang w:eastAsia="bg-BG"/>
        </w:rPr>
        <w:t>Вид на възложителя</w:t>
      </w:r>
    </w:p>
    <w:p w:rsidR="007C3C79" w:rsidRPr="007C3C79" w:rsidRDefault="007C3C79" w:rsidP="007C3C79">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t>Регионален или местен орган</w:t>
      </w: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lang w:eastAsia="bg-BG"/>
        </w:rPr>
        <w:t>I.3)</w:t>
      </w:r>
      <w:r w:rsidRPr="007C3C79">
        <w:rPr>
          <w:rFonts w:ascii="Times New Roman" w:eastAsia="Times New Roman" w:hAnsi="Times New Roman" w:cs="Times New Roman"/>
          <w:b/>
          <w:bCs/>
          <w:color w:val="000000"/>
          <w:sz w:val="27"/>
          <w:lang w:eastAsia="bg-BG"/>
        </w:rPr>
        <w:t>Основна дейност</w:t>
      </w:r>
    </w:p>
    <w:p w:rsidR="007C3C79" w:rsidRPr="007C3C79" w:rsidRDefault="007C3C79" w:rsidP="007C3C79">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t>Обществени услуги</w:t>
      </w: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br/>
      </w:r>
      <w:bookmarkStart w:id="1" w:name="II."/>
      <w:bookmarkEnd w:id="1"/>
    </w:p>
    <w:p w:rsidR="007C3C79" w:rsidRPr="007C3C79" w:rsidRDefault="007C3C79" w:rsidP="007C3C79">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7C3C79">
        <w:rPr>
          <w:rFonts w:ascii="Times New Roman" w:eastAsia="Times New Roman" w:hAnsi="Times New Roman" w:cs="Times New Roman"/>
          <w:b/>
          <w:bCs/>
          <w:color w:val="000000"/>
          <w:sz w:val="27"/>
          <w:szCs w:val="27"/>
          <w:u w:val="single"/>
          <w:lang w:eastAsia="bg-BG"/>
        </w:rPr>
        <w:t>ІI: Откриване</w:t>
      </w:r>
    </w:p>
    <w:p w:rsidR="007C3C79" w:rsidRPr="007C3C79" w:rsidRDefault="007C3C79" w:rsidP="007C3C79">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t>Откривам процедура</w:t>
      </w:r>
    </w:p>
    <w:p w:rsidR="007C3C79" w:rsidRPr="007C3C79" w:rsidRDefault="007C3C79" w:rsidP="007C3C79">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t>за възлагане на обществена поръчка</w:t>
      </w: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b/>
          <w:bCs/>
          <w:color w:val="000000"/>
          <w:sz w:val="27"/>
          <w:lang w:eastAsia="bg-BG"/>
        </w:rPr>
        <w:t>Поръчката е в областите отбрана и сигурност:</w:t>
      </w:r>
    </w:p>
    <w:p w:rsidR="007C3C79" w:rsidRPr="007C3C79" w:rsidRDefault="007C3C79" w:rsidP="007C3C79">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t>НЕ</w:t>
      </w: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lang w:eastAsia="bg-BG"/>
        </w:rPr>
        <w:t>ІI.1)</w:t>
      </w:r>
      <w:r w:rsidRPr="007C3C79">
        <w:rPr>
          <w:rFonts w:ascii="Times New Roman" w:eastAsia="Times New Roman" w:hAnsi="Times New Roman" w:cs="Times New Roman"/>
          <w:b/>
          <w:bCs/>
          <w:color w:val="000000"/>
          <w:sz w:val="27"/>
          <w:lang w:eastAsia="bg-BG"/>
        </w:rPr>
        <w:t>Вид на процедурата</w:t>
      </w:r>
    </w:p>
    <w:p w:rsidR="007C3C79" w:rsidRPr="007C3C79" w:rsidRDefault="007C3C79" w:rsidP="007C3C79">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t>Публично състезание</w:t>
      </w: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br/>
      </w:r>
      <w:bookmarkStart w:id="2" w:name="III."/>
      <w:bookmarkEnd w:id="2"/>
    </w:p>
    <w:p w:rsidR="007C3C79" w:rsidRPr="007C3C79" w:rsidRDefault="007C3C79" w:rsidP="007C3C79">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7C3C79">
        <w:rPr>
          <w:rFonts w:ascii="Times New Roman" w:eastAsia="Times New Roman" w:hAnsi="Times New Roman" w:cs="Times New Roman"/>
          <w:b/>
          <w:bCs/>
          <w:color w:val="000000"/>
          <w:sz w:val="27"/>
          <w:szCs w:val="27"/>
          <w:u w:val="single"/>
          <w:lang w:eastAsia="bg-BG"/>
        </w:rPr>
        <w:t>IІI: Правно основание</w:t>
      </w: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t>Чл. 18, ал. 1, т. 12 от ЗОП</w:t>
      </w: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br/>
      </w:r>
      <w:bookmarkStart w:id="3" w:name="IV."/>
      <w:bookmarkEnd w:id="3"/>
    </w:p>
    <w:p w:rsidR="007C3C79" w:rsidRPr="007C3C79" w:rsidRDefault="007C3C79" w:rsidP="007C3C79">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7C3C79">
        <w:rPr>
          <w:rFonts w:ascii="Times New Roman" w:eastAsia="Times New Roman" w:hAnsi="Times New Roman" w:cs="Times New Roman"/>
          <w:b/>
          <w:bCs/>
          <w:color w:val="000000"/>
          <w:sz w:val="27"/>
          <w:szCs w:val="27"/>
          <w:u w:val="single"/>
          <w:lang w:eastAsia="bg-BG"/>
        </w:rPr>
        <w:t>IV: Поръчка</w:t>
      </w: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lang w:eastAsia="bg-BG"/>
        </w:rPr>
        <w:t>IV.1)</w:t>
      </w:r>
      <w:r w:rsidRPr="007C3C79">
        <w:rPr>
          <w:rFonts w:ascii="Times New Roman" w:eastAsia="Times New Roman" w:hAnsi="Times New Roman" w:cs="Times New Roman"/>
          <w:b/>
          <w:bCs/>
          <w:color w:val="000000"/>
          <w:sz w:val="27"/>
          <w:lang w:eastAsia="bg-BG"/>
        </w:rPr>
        <w:t>Наименование</w:t>
      </w:r>
    </w:p>
    <w:p w:rsidR="007C3C79" w:rsidRPr="007C3C79" w:rsidRDefault="007C3C79" w:rsidP="007C3C79">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lastRenderedPageBreak/>
        <w:t xml:space="preserve">„Инженеринг - проектиране, строителство и авторски надзор на </w:t>
      </w:r>
      <w:proofErr w:type="spellStart"/>
      <w:r w:rsidRPr="007C3C79">
        <w:rPr>
          <w:rFonts w:ascii="Times New Roman" w:eastAsia="Times New Roman" w:hAnsi="Times New Roman" w:cs="Times New Roman"/>
          <w:color w:val="000000"/>
          <w:sz w:val="27"/>
          <w:szCs w:val="27"/>
          <w:lang w:eastAsia="bg-BG"/>
        </w:rPr>
        <w:t>обезманганителна</w:t>
      </w:r>
      <w:proofErr w:type="spellEnd"/>
      <w:r w:rsidRPr="007C3C79">
        <w:rPr>
          <w:rFonts w:ascii="Times New Roman" w:eastAsia="Times New Roman" w:hAnsi="Times New Roman" w:cs="Times New Roman"/>
          <w:color w:val="000000"/>
          <w:sz w:val="27"/>
          <w:szCs w:val="27"/>
          <w:lang w:eastAsia="bg-BG"/>
        </w:rPr>
        <w:t xml:space="preserve"> пречиствателна станция за питейни води за град Симеоновград“.</w:t>
      </w: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lang w:eastAsia="bg-BG"/>
        </w:rPr>
        <w:t>IV.2)</w:t>
      </w:r>
      <w:r w:rsidRPr="007C3C79">
        <w:rPr>
          <w:rFonts w:ascii="Times New Roman" w:eastAsia="Times New Roman" w:hAnsi="Times New Roman" w:cs="Times New Roman"/>
          <w:b/>
          <w:bCs/>
          <w:color w:val="000000"/>
          <w:sz w:val="27"/>
          <w:lang w:eastAsia="bg-BG"/>
        </w:rPr>
        <w:t>Обект на поръчката</w:t>
      </w: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t>Строителство</w:t>
      </w: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lang w:eastAsia="bg-BG"/>
        </w:rPr>
        <w:t>ІV.3)</w:t>
      </w:r>
      <w:r w:rsidRPr="007C3C79">
        <w:rPr>
          <w:rFonts w:ascii="Times New Roman" w:eastAsia="Times New Roman" w:hAnsi="Times New Roman" w:cs="Times New Roman"/>
          <w:b/>
          <w:bCs/>
          <w:color w:val="000000"/>
          <w:sz w:val="27"/>
          <w:lang w:eastAsia="bg-BG"/>
        </w:rPr>
        <w:t>Описание на предмета на поръчката</w:t>
      </w:r>
    </w:p>
    <w:p w:rsidR="007C3C79" w:rsidRPr="007C3C79" w:rsidRDefault="007C3C79" w:rsidP="007C3C79">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t>Предметът на поръчката включва: 1. Изготвяне на комплексен проект съгл. чл.150 от ЗУТ;2. Изпълнение на строителство, доставка и монтаж – включва изпълнение на строителство, подготовка на терена, изграждане на сгради и съоръжения съгласно одобрения технически проект, включително довеждаща инфраструктура до площадката, доставки на оборудване, техника и съоръжения, монтажни работи, проби и пускане и въвеждане в експлоатация, обучение на персонал. Да бъде изготвена цялата необходима документация по време на строителството, съгласно Наредба №3/31.07.2003 г. за съставяне на актове и протоколи по време на строителството, до въвеждане на обекта в експлоатация. изпълнение на СМР при спазване на одобрения проект, регламентиран в Закона за устройство на територията (ЗУТ) и подзаконовите нормативни актове по прилагането му. 3.Упражняване на авторски надзор по време на изпълнение на СМР.</w:t>
      </w: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lang w:eastAsia="bg-BG"/>
        </w:rPr>
        <w:t>ІV.4)</w:t>
      </w:r>
      <w:r w:rsidRPr="007C3C79">
        <w:rPr>
          <w:rFonts w:ascii="Times New Roman" w:eastAsia="Times New Roman" w:hAnsi="Times New Roman" w:cs="Times New Roman"/>
          <w:b/>
          <w:bCs/>
          <w:color w:val="000000"/>
          <w:sz w:val="27"/>
          <w:lang w:eastAsia="bg-BG"/>
        </w:rPr>
        <w:t>Обществената поръчка съдържа изисквания, свързани с опазване на околната среда</w:t>
      </w:r>
    </w:p>
    <w:p w:rsidR="007C3C79" w:rsidRPr="007C3C79" w:rsidRDefault="007C3C79" w:rsidP="007C3C79">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t>НЕ</w:t>
      </w: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lang w:eastAsia="bg-BG"/>
        </w:rPr>
        <w:t>IV.5)</w:t>
      </w:r>
      <w:r w:rsidRPr="007C3C79">
        <w:rPr>
          <w:rFonts w:ascii="Times New Roman" w:eastAsia="Times New Roman" w:hAnsi="Times New Roman" w:cs="Times New Roman"/>
          <w:b/>
          <w:bCs/>
          <w:color w:val="000000"/>
          <w:sz w:val="27"/>
          <w:lang w:eastAsia="bg-BG"/>
        </w:rPr>
        <w:t>Информация относно средства от Европейския съюз</w:t>
      </w: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b/>
          <w:bCs/>
          <w:color w:val="000000"/>
          <w:sz w:val="27"/>
          <w:lang w:eastAsia="bg-BG"/>
        </w:rPr>
        <w:t xml:space="preserve">Обществената поръчка е във връзка с проект и/или програма, финансиран/а със средства от </w:t>
      </w:r>
      <w:proofErr w:type="spellStart"/>
      <w:r w:rsidRPr="007C3C79">
        <w:rPr>
          <w:rFonts w:ascii="Times New Roman" w:eastAsia="Times New Roman" w:hAnsi="Times New Roman" w:cs="Times New Roman"/>
          <w:b/>
          <w:bCs/>
          <w:color w:val="000000"/>
          <w:sz w:val="27"/>
          <w:lang w:eastAsia="bg-BG"/>
        </w:rPr>
        <w:t>ервопейските</w:t>
      </w:r>
      <w:proofErr w:type="spellEnd"/>
      <w:r w:rsidRPr="007C3C79">
        <w:rPr>
          <w:rFonts w:ascii="Times New Roman" w:eastAsia="Times New Roman" w:hAnsi="Times New Roman" w:cs="Times New Roman"/>
          <w:b/>
          <w:bCs/>
          <w:color w:val="000000"/>
          <w:sz w:val="27"/>
          <w:lang w:eastAsia="bg-BG"/>
        </w:rPr>
        <w:t xml:space="preserve"> фондове и програми</w:t>
      </w:r>
    </w:p>
    <w:p w:rsidR="007C3C79" w:rsidRPr="007C3C79" w:rsidRDefault="007C3C79" w:rsidP="007C3C79">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t>НЕ</w:t>
      </w: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lang w:eastAsia="bg-BG"/>
        </w:rPr>
        <w:t>IV.6)</w:t>
      </w:r>
      <w:r w:rsidRPr="007C3C79">
        <w:rPr>
          <w:rFonts w:ascii="Times New Roman" w:eastAsia="Times New Roman" w:hAnsi="Times New Roman" w:cs="Times New Roman"/>
          <w:b/>
          <w:bCs/>
          <w:color w:val="000000"/>
          <w:sz w:val="27"/>
          <w:lang w:eastAsia="bg-BG"/>
        </w:rPr>
        <w:t>Разделяне на обособени позиции</w:t>
      </w: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b/>
          <w:bCs/>
          <w:color w:val="000000"/>
          <w:sz w:val="27"/>
          <w:lang w:eastAsia="bg-BG"/>
        </w:rPr>
        <w:t>Настоящата поръчка е разделена на обособени позиции</w:t>
      </w:r>
    </w:p>
    <w:p w:rsidR="007C3C79" w:rsidRPr="007C3C79" w:rsidRDefault="007C3C79" w:rsidP="007C3C79">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t>НЕ</w:t>
      </w: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b/>
          <w:bCs/>
          <w:color w:val="000000"/>
          <w:sz w:val="27"/>
          <w:lang w:eastAsia="bg-BG"/>
        </w:rPr>
        <w:t>Мотиви за невъзможността за разделяне на поръчката на обособени позиции</w:t>
      </w:r>
    </w:p>
    <w:p w:rsidR="007C3C79" w:rsidRPr="007C3C79" w:rsidRDefault="007C3C79" w:rsidP="007C3C79">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t xml:space="preserve">На </w:t>
      </w:r>
      <w:proofErr w:type="spellStart"/>
      <w:r w:rsidRPr="007C3C79">
        <w:rPr>
          <w:rFonts w:ascii="Times New Roman" w:eastAsia="Times New Roman" w:hAnsi="Times New Roman" w:cs="Times New Roman"/>
          <w:color w:val="000000"/>
          <w:sz w:val="27"/>
          <w:szCs w:val="27"/>
          <w:lang w:eastAsia="bg-BG"/>
        </w:rPr>
        <w:t>осн</w:t>
      </w:r>
      <w:proofErr w:type="spellEnd"/>
      <w:r w:rsidRPr="007C3C79">
        <w:rPr>
          <w:rFonts w:ascii="Times New Roman" w:eastAsia="Times New Roman" w:hAnsi="Times New Roman" w:cs="Times New Roman"/>
          <w:color w:val="000000"/>
          <w:sz w:val="27"/>
          <w:szCs w:val="27"/>
          <w:lang w:eastAsia="bg-BG"/>
        </w:rPr>
        <w:t xml:space="preserve">. чл. 177 от ЗОП във връзка с чл.46, ал.1 от ЗОП възложителят преценява, че предметът на настоящата обществена поръчка няма да бъде разделен на обособени позиции. Предметът на поръчката представлява комплекс от взаимосвързани и </w:t>
      </w:r>
      <w:proofErr w:type="spellStart"/>
      <w:r w:rsidRPr="007C3C79">
        <w:rPr>
          <w:rFonts w:ascii="Times New Roman" w:eastAsia="Times New Roman" w:hAnsi="Times New Roman" w:cs="Times New Roman"/>
          <w:color w:val="000000"/>
          <w:sz w:val="27"/>
          <w:szCs w:val="27"/>
          <w:lang w:eastAsia="bg-BG"/>
        </w:rPr>
        <w:t>взаимозавсими</w:t>
      </w:r>
      <w:proofErr w:type="spellEnd"/>
      <w:r w:rsidRPr="007C3C79">
        <w:rPr>
          <w:rFonts w:ascii="Times New Roman" w:eastAsia="Times New Roman" w:hAnsi="Times New Roman" w:cs="Times New Roman"/>
          <w:color w:val="000000"/>
          <w:sz w:val="27"/>
          <w:szCs w:val="27"/>
          <w:lang w:eastAsia="bg-BG"/>
        </w:rPr>
        <w:t xml:space="preserve"> дейности, които следва да бъдат извършени в определена технологична последователност .Разделянето на дейността в отделни обособени позиции би довело до значителни затруднения в изпълнението и лошо качество. Организацията на работния </w:t>
      </w:r>
      <w:r w:rsidRPr="007C3C79">
        <w:rPr>
          <w:rFonts w:ascii="Times New Roman" w:eastAsia="Times New Roman" w:hAnsi="Times New Roman" w:cs="Times New Roman"/>
          <w:color w:val="000000"/>
          <w:sz w:val="27"/>
          <w:szCs w:val="27"/>
          <w:lang w:eastAsia="bg-BG"/>
        </w:rPr>
        <w:lastRenderedPageBreak/>
        <w:t>процес, технологичната последователност и качественото изпълнение, обуславят необходимостта дейностите да се извършат от един изпълнител, като координирането на различни изпълнители би могло сериозно да застраши навременното и качествено изпълнение на поръчката.Това се обуславя от факта, че всички дейности, които следва да се реализират в рамките на изпълнение на договора, са от такова естество и са взаимосвързани по начин и в степен, които при разделяне на позиции биха довели до съществени затруднения за постигане на желания краен резултат. С оглед специфичния характер на целите които се преследват с предмета на поръчката, може да се направи обосновано предположение, че при разделяне на обособени позиции има опасност изпълнението на поръчката прекомерно да се затрудни технически, поради необходимостта от сложна координация между отделни изпълнители, и между всеки от тях и възложителя.</w:t>
      </w: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lang w:eastAsia="bg-BG"/>
        </w:rPr>
        <w:t>IV.7)</w:t>
      </w:r>
      <w:r w:rsidRPr="007C3C79">
        <w:rPr>
          <w:rFonts w:ascii="Times New Roman" w:eastAsia="Times New Roman" w:hAnsi="Times New Roman" w:cs="Times New Roman"/>
          <w:b/>
          <w:bCs/>
          <w:color w:val="000000"/>
          <w:sz w:val="27"/>
          <w:lang w:eastAsia="bg-BG"/>
        </w:rPr>
        <w:t>Прогнозна стойност на поръчката</w:t>
      </w: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t>Стойност, без да се включва ДДС: 3300000 BGN</w:t>
      </w: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lang w:eastAsia="bg-BG"/>
        </w:rPr>
        <w:t>IV.8)</w:t>
      </w:r>
      <w:r w:rsidRPr="007C3C79">
        <w:rPr>
          <w:rFonts w:ascii="Times New Roman" w:eastAsia="Times New Roman" w:hAnsi="Times New Roman" w:cs="Times New Roman"/>
          <w:b/>
          <w:bCs/>
          <w:color w:val="000000"/>
          <w:sz w:val="27"/>
          <w:lang w:eastAsia="bg-BG"/>
        </w:rPr>
        <w:t>Предметът на поръчката се възлага с няколко отделни процедури</w:t>
      </w:r>
    </w:p>
    <w:p w:rsidR="007C3C79" w:rsidRPr="007C3C79" w:rsidRDefault="007C3C79" w:rsidP="007C3C79">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t>НЕ</w:t>
      </w: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br/>
      </w:r>
      <w:bookmarkStart w:id="4" w:name="V."/>
      <w:bookmarkEnd w:id="4"/>
    </w:p>
    <w:p w:rsidR="007C3C79" w:rsidRPr="007C3C79" w:rsidRDefault="007C3C79" w:rsidP="007C3C79">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7C3C79">
        <w:rPr>
          <w:rFonts w:ascii="Times New Roman" w:eastAsia="Times New Roman" w:hAnsi="Times New Roman" w:cs="Times New Roman"/>
          <w:b/>
          <w:bCs/>
          <w:color w:val="000000"/>
          <w:sz w:val="27"/>
          <w:szCs w:val="27"/>
          <w:u w:val="single"/>
          <w:lang w:eastAsia="bg-BG"/>
        </w:rPr>
        <w:t>V: Мотиви</w:t>
      </w: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lang w:eastAsia="bg-BG"/>
        </w:rPr>
        <w:t>V.1)</w:t>
      </w:r>
      <w:r w:rsidRPr="007C3C79">
        <w:rPr>
          <w:rFonts w:ascii="Times New Roman" w:eastAsia="Times New Roman" w:hAnsi="Times New Roman" w:cs="Times New Roman"/>
          <w:b/>
          <w:bCs/>
          <w:color w:val="000000"/>
          <w:sz w:val="27"/>
          <w:lang w:eastAsia="bg-BG"/>
        </w:rPr>
        <w:t>Мотиви за избора на процедура</w:t>
      </w:r>
    </w:p>
    <w:p w:rsidR="007C3C79" w:rsidRPr="007C3C79" w:rsidRDefault="007C3C79" w:rsidP="007C3C79">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t xml:space="preserve">Изборът и вида процедура е на основание чл. 18, ал.1, т.12 от ЗОП, във връзка с глава двадесет и пета, раздел втори от ЗОП и цели спазване на законовите правила и осигуряване на </w:t>
      </w:r>
      <w:proofErr w:type="spellStart"/>
      <w:r w:rsidRPr="007C3C79">
        <w:rPr>
          <w:rFonts w:ascii="Times New Roman" w:eastAsia="Times New Roman" w:hAnsi="Times New Roman" w:cs="Times New Roman"/>
          <w:color w:val="000000"/>
          <w:sz w:val="27"/>
          <w:szCs w:val="27"/>
          <w:lang w:eastAsia="bg-BG"/>
        </w:rPr>
        <w:t>прозрачноат</w:t>
      </w:r>
      <w:proofErr w:type="spellEnd"/>
      <w:r w:rsidRPr="007C3C79">
        <w:rPr>
          <w:rFonts w:ascii="Times New Roman" w:eastAsia="Times New Roman" w:hAnsi="Times New Roman" w:cs="Times New Roman"/>
          <w:color w:val="000000"/>
          <w:sz w:val="27"/>
          <w:szCs w:val="27"/>
          <w:lang w:eastAsia="bg-BG"/>
        </w:rPr>
        <w:t xml:space="preserve"> при възлагане от възложители по чл. 5, ал.2, т.9, от ЗОП. За </w:t>
      </w:r>
      <w:proofErr w:type="spellStart"/>
      <w:r w:rsidRPr="007C3C79">
        <w:rPr>
          <w:rFonts w:ascii="Times New Roman" w:eastAsia="Times New Roman" w:hAnsi="Times New Roman" w:cs="Times New Roman"/>
          <w:color w:val="000000"/>
          <w:sz w:val="27"/>
          <w:szCs w:val="27"/>
          <w:lang w:eastAsia="bg-BG"/>
        </w:rPr>
        <w:t>нерагламентираните</w:t>
      </w:r>
      <w:proofErr w:type="spellEnd"/>
      <w:r w:rsidRPr="007C3C79">
        <w:rPr>
          <w:rFonts w:ascii="Times New Roman" w:eastAsia="Times New Roman" w:hAnsi="Times New Roman" w:cs="Times New Roman"/>
          <w:color w:val="000000"/>
          <w:sz w:val="27"/>
          <w:szCs w:val="27"/>
          <w:lang w:eastAsia="bg-BG"/>
        </w:rPr>
        <w:t xml:space="preserve"> в настоящите указания и документация за участие условия по провеждане на процедурата се прилага Закона за обществените поръчки и подзаконовите актове по прилагането му , както и приложимите национални и международни нормативни актове, съобразно с предмета на поръчката.</w:t>
      </w: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lang w:eastAsia="bg-BG"/>
        </w:rPr>
        <w:t>V.3)</w:t>
      </w:r>
      <w:r w:rsidRPr="007C3C79">
        <w:rPr>
          <w:rFonts w:ascii="Times New Roman" w:eastAsia="Times New Roman" w:hAnsi="Times New Roman" w:cs="Times New Roman"/>
          <w:b/>
          <w:bCs/>
          <w:color w:val="000000"/>
          <w:sz w:val="27"/>
          <w:lang w:eastAsia="bg-BG"/>
        </w:rPr>
        <w:t>Настоящата процедура е свързана с предходна процедура за възлагане на обществена поръчка или конкурс за проект, която е</w:t>
      </w: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t>Публикувано в регистъра на обществените поръчки под уникален №: --</w:t>
      </w: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br/>
      </w:r>
      <w:bookmarkStart w:id="5" w:name="VI."/>
      <w:bookmarkEnd w:id="5"/>
    </w:p>
    <w:p w:rsidR="007C3C79" w:rsidRPr="007C3C79" w:rsidRDefault="007C3C79" w:rsidP="007C3C79">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7C3C79">
        <w:rPr>
          <w:rFonts w:ascii="Times New Roman" w:eastAsia="Times New Roman" w:hAnsi="Times New Roman" w:cs="Times New Roman"/>
          <w:b/>
          <w:bCs/>
          <w:color w:val="000000"/>
          <w:sz w:val="27"/>
          <w:szCs w:val="27"/>
          <w:u w:val="single"/>
          <w:lang w:eastAsia="bg-BG"/>
        </w:rPr>
        <w:t>VI: Одобрявам</w:t>
      </w: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t>обявлението за оповестяване откриването на процедура</w:t>
      </w: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t>документацията</w:t>
      </w: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lastRenderedPageBreak/>
        <w:br/>
      </w:r>
      <w:bookmarkStart w:id="6" w:name="VII."/>
      <w:bookmarkEnd w:id="6"/>
    </w:p>
    <w:p w:rsidR="007C3C79" w:rsidRPr="007C3C79" w:rsidRDefault="007C3C79" w:rsidP="007C3C79">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7C3C79">
        <w:rPr>
          <w:rFonts w:ascii="Times New Roman" w:eastAsia="Times New Roman" w:hAnsi="Times New Roman" w:cs="Times New Roman"/>
          <w:b/>
          <w:bCs/>
          <w:color w:val="000000"/>
          <w:sz w:val="27"/>
          <w:szCs w:val="27"/>
          <w:u w:val="single"/>
          <w:lang w:eastAsia="bg-BG"/>
        </w:rPr>
        <w:t>VII: Допълнителна информация</w:t>
      </w: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lang w:eastAsia="bg-BG"/>
        </w:rPr>
        <w:t>VII.2)</w:t>
      </w:r>
      <w:r w:rsidRPr="007C3C79">
        <w:rPr>
          <w:rFonts w:ascii="Times New Roman" w:eastAsia="Times New Roman" w:hAnsi="Times New Roman" w:cs="Times New Roman"/>
          <w:b/>
          <w:bCs/>
          <w:color w:val="000000"/>
          <w:sz w:val="27"/>
          <w:lang w:eastAsia="bg-BG"/>
        </w:rPr>
        <w:t>Орган, който отговаря за процедурите по обжалване</w:t>
      </w:r>
    </w:p>
    <w:p w:rsidR="007C3C79" w:rsidRPr="007C3C79" w:rsidRDefault="007C3C79" w:rsidP="007C3C79">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t xml:space="preserve">Комисия за защита на конкуренцията, бул. Витоша № 18, Република България 1000, София, Тел.: 02 9884070, </w:t>
      </w:r>
      <w:proofErr w:type="spellStart"/>
      <w:r w:rsidRPr="007C3C79">
        <w:rPr>
          <w:rFonts w:ascii="Times New Roman" w:eastAsia="Times New Roman" w:hAnsi="Times New Roman" w:cs="Times New Roman"/>
          <w:color w:val="000000"/>
          <w:sz w:val="27"/>
          <w:szCs w:val="27"/>
          <w:lang w:eastAsia="bg-BG"/>
        </w:rPr>
        <w:t>E-mail</w:t>
      </w:r>
      <w:proofErr w:type="spellEnd"/>
      <w:r w:rsidRPr="007C3C79">
        <w:rPr>
          <w:rFonts w:ascii="Times New Roman" w:eastAsia="Times New Roman" w:hAnsi="Times New Roman" w:cs="Times New Roman"/>
          <w:color w:val="000000"/>
          <w:sz w:val="27"/>
          <w:szCs w:val="27"/>
          <w:lang w:eastAsia="bg-BG"/>
        </w:rPr>
        <w:t>: </w:t>
      </w:r>
      <w:hyperlink r:id="rId17" w:history="1">
        <w:r w:rsidRPr="007C3C79">
          <w:rPr>
            <w:rFonts w:ascii="Times New Roman" w:eastAsia="Times New Roman" w:hAnsi="Times New Roman" w:cs="Times New Roman"/>
            <w:color w:val="006699"/>
            <w:sz w:val="27"/>
            <w:lang w:eastAsia="bg-BG"/>
          </w:rPr>
          <w:t>cpcadmin@cpc.bg</w:t>
        </w:r>
      </w:hyperlink>
      <w:r w:rsidRPr="007C3C79">
        <w:rPr>
          <w:rFonts w:ascii="Times New Roman" w:eastAsia="Times New Roman" w:hAnsi="Times New Roman" w:cs="Times New Roman"/>
          <w:color w:val="000000"/>
          <w:sz w:val="27"/>
          <w:szCs w:val="27"/>
          <w:lang w:eastAsia="bg-BG"/>
        </w:rPr>
        <w:t>, Факс: 02 9807315</w:t>
      </w:r>
    </w:p>
    <w:p w:rsidR="007C3C79" w:rsidRPr="007C3C79" w:rsidRDefault="007C3C79" w:rsidP="007C3C79">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t>Интернет адрес/и:</w:t>
      </w:r>
    </w:p>
    <w:p w:rsidR="007C3C79" w:rsidRPr="007C3C79" w:rsidRDefault="007C3C79" w:rsidP="007C3C79">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t>URL: </w:t>
      </w:r>
      <w:hyperlink r:id="rId18" w:history="1">
        <w:r w:rsidRPr="007C3C79">
          <w:rPr>
            <w:rFonts w:ascii="Times New Roman" w:eastAsia="Times New Roman" w:hAnsi="Times New Roman" w:cs="Times New Roman"/>
            <w:color w:val="006699"/>
            <w:sz w:val="27"/>
            <w:lang w:eastAsia="bg-BG"/>
          </w:rPr>
          <w:t>http://www.cpc.bg</w:t>
        </w:r>
      </w:hyperlink>
      <w:r w:rsidRPr="007C3C79">
        <w:rPr>
          <w:rFonts w:ascii="Times New Roman" w:eastAsia="Times New Roman" w:hAnsi="Times New Roman" w:cs="Times New Roman"/>
          <w:color w:val="000000"/>
          <w:sz w:val="27"/>
          <w:szCs w:val="27"/>
          <w:lang w:eastAsia="bg-BG"/>
        </w:rPr>
        <w:t>.</w:t>
      </w: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lang w:eastAsia="bg-BG"/>
        </w:rPr>
        <w:t>VII.3)</w:t>
      </w:r>
      <w:r w:rsidRPr="007C3C79">
        <w:rPr>
          <w:rFonts w:ascii="Times New Roman" w:eastAsia="Times New Roman" w:hAnsi="Times New Roman" w:cs="Times New Roman"/>
          <w:b/>
          <w:bCs/>
          <w:color w:val="000000"/>
          <w:sz w:val="27"/>
          <w:lang w:eastAsia="bg-BG"/>
        </w:rPr>
        <w:t>Подаване на жалби</w:t>
      </w: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b/>
          <w:bCs/>
          <w:color w:val="000000"/>
          <w:sz w:val="27"/>
          <w:lang w:eastAsia="bg-BG"/>
        </w:rPr>
        <w:t>Точна информация относно краен срок/крайни срокове за подаване на жалби</w:t>
      </w:r>
    </w:p>
    <w:p w:rsidR="007C3C79" w:rsidRPr="007C3C79" w:rsidRDefault="007C3C79" w:rsidP="007C3C79">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t>Настоящото решение подлежи на обжалване пред Комисия за защита на конкуренцията в 10 дневен срок от изтичане на срока по чл. 179 от ЗОП, съгласно чл. 197, ал.1, т.4 от ЗОП.</w:t>
      </w: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lang w:eastAsia="bg-BG"/>
        </w:rPr>
        <w:t>VII.4)</w:t>
      </w:r>
      <w:r w:rsidRPr="007C3C79">
        <w:rPr>
          <w:rFonts w:ascii="Times New Roman" w:eastAsia="Times New Roman" w:hAnsi="Times New Roman" w:cs="Times New Roman"/>
          <w:b/>
          <w:bCs/>
          <w:color w:val="000000"/>
          <w:sz w:val="27"/>
          <w:lang w:eastAsia="bg-BG"/>
        </w:rPr>
        <w:t>Дата на изпращане на настоящото решение</w:t>
      </w:r>
    </w:p>
    <w:p w:rsidR="007C3C79" w:rsidRPr="007C3C79" w:rsidRDefault="007C3C79" w:rsidP="007C3C79">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t>24.09.2019 г. </w:t>
      </w: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br/>
      </w:r>
      <w:bookmarkStart w:id="7" w:name="VIII."/>
      <w:bookmarkEnd w:id="7"/>
    </w:p>
    <w:p w:rsidR="007C3C79" w:rsidRPr="007C3C79" w:rsidRDefault="007C3C79" w:rsidP="007C3C79">
      <w:pPr>
        <w:shd w:val="clear" w:color="auto" w:fill="FFFFFF"/>
        <w:spacing w:after="150" w:line="384" w:lineRule="atLeast"/>
        <w:jc w:val="both"/>
        <w:rPr>
          <w:rFonts w:ascii="Times New Roman" w:eastAsia="Times New Roman" w:hAnsi="Times New Roman" w:cs="Times New Roman"/>
          <w:b/>
          <w:bCs/>
          <w:color w:val="000000"/>
          <w:sz w:val="27"/>
          <w:szCs w:val="27"/>
          <w:u w:val="single"/>
          <w:lang w:eastAsia="bg-BG"/>
        </w:rPr>
      </w:pPr>
      <w:r w:rsidRPr="007C3C79">
        <w:rPr>
          <w:rFonts w:ascii="Times New Roman" w:eastAsia="Times New Roman" w:hAnsi="Times New Roman" w:cs="Times New Roman"/>
          <w:b/>
          <w:bCs/>
          <w:color w:val="000000"/>
          <w:sz w:val="27"/>
          <w:szCs w:val="27"/>
          <w:u w:val="single"/>
          <w:lang w:eastAsia="bg-BG"/>
        </w:rPr>
        <w:t>VIII: Възложител</w:t>
      </w: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lang w:eastAsia="bg-BG"/>
        </w:rPr>
        <w:t>VIII.1)</w:t>
      </w:r>
      <w:r w:rsidRPr="007C3C79">
        <w:rPr>
          <w:rFonts w:ascii="Times New Roman" w:eastAsia="Times New Roman" w:hAnsi="Times New Roman" w:cs="Times New Roman"/>
          <w:b/>
          <w:bCs/>
          <w:color w:val="000000"/>
          <w:sz w:val="27"/>
          <w:lang w:eastAsia="bg-BG"/>
        </w:rPr>
        <w:t>Трите имена</w:t>
      </w:r>
    </w:p>
    <w:p w:rsidR="007C3C79" w:rsidRPr="007C3C79" w:rsidRDefault="007C3C79" w:rsidP="007C3C79">
      <w:pPr>
        <w:shd w:val="clear" w:color="auto" w:fill="FFFFFF"/>
        <w:spacing w:after="0" w:line="384" w:lineRule="atLeast"/>
        <w:jc w:val="both"/>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szCs w:val="27"/>
          <w:lang w:eastAsia="bg-BG"/>
        </w:rPr>
        <w:t>ЖИВКО СЕМОВ ЧАКЪРОВ</w:t>
      </w:r>
    </w:p>
    <w:p w:rsidR="007C3C79" w:rsidRPr="007C3C79" w:rsidRDefault="007C3C79" w:rsidP="007C3C79">
      <w:pPr>
        <w:shd w:val="clear" w:color="auto" w:fill="FFFFFF"/>
        <w:spacing w:after="0" w:line="240" w:lineRule="auto"/>
        <w:rPr>
          <w:rFonts w:ascii="Times New Roman" w:eastAsia="Times New Roman" w:hAnsi="Times New Roman" w:cs="Times New Roman"/>
          <w:color w:val="000000"/>
          <w:sz w:val="27"/>
          <w:szCs w:val="27"/>
          <w:lang w:eastAsia="bg-BG"/>
        </w:rPr>
      </w:pPr>
      <w:r w:rsidRPr="007C3C79">
        <w:rPr>
          <w:rFonts w:ascii="Times New Roman" w:eastAsia="Times New Roman" w:hAnsi="Times New Roman" w:cs="Times New Roman"/>
          <w:color w:val="000000"/>
          <w:sz w:val="27"/>
          <w:lang w:eastAsia="bg-BG"/>
        </w:rPr>
        <w:t>VIII.2)</w:t>
      </w:r>
      <w:r w:rsidRPr="007C3C79">
        <w:rPr>
          <w:rFonts w:ascii="Times New Roman" w:eastAsia="Times New Roman" w:hAnsi="Times New Roman" w:cs="Times New Roman"/>
          <w:b/>
          <w:bCs/>
          <w:color w:val="000000"/>
          <w:sz w:val="27"/>
          <w:lang w:eastAsia="bg-BG"/>
        </w:rPr>
        <w:t>Длъжност</w:t>
      </w:r>
    </w:p>
    <w:p w:rsidR="007C3C79" w:rsidRPr="007C3C79" w:rsidRDefault="007C3C79" w:rsidP="007C3C79">
      <w:pPr>
        <w:shd w:val="clear" w:color="auto" w:fill="FFFFFF"/>
        <w:spacing w:line="384" w:lineRule="atLeast"/>
        <w:jc w:val="both"/>
        <w:rPr>
          <w:rFonts w:ascii="Times New Roman" w:eastAsia="Times New Roman" w:hAnsi="Times New Roman" w:cs="Times New Roman"/>
          <w:color w:val="000000"/>
          <w:sz w:val="27"/>
          <w:szCs w:val="27"/>
          <w:lang w:eastAsia="bg-BG"/>
        </w:rPr>
      </w:pPr>
      <w:proofErr w:type="spellStart"/>
      <w:r w:rsidRPr="007C3C79">
        <w:rPr>
          <w:rFonts w:ascii="Times New Roman" w:eastAsia="Times New Roman" w:hAnsi="Times New Roman" w:cs="Times New Roman"/>
          <w:color w:val="000000"/>
          <w:sz w:val="27"/>
          <w:szCs w:val="27"/>
          <w:lang w:eastAsia="bg-BG"/>
        </w:rPr>
        <w:t>ВрИД</w:t>
      </w:r>
      <w:proofErr w:type="spellEnd"/>
      <w:r w:rsidRPr="007C3C79">
        <w:rPr>
          <w:rFonts w:ascii="Times New Roman" w:eastAsia="Times New Roman" w:hAnsi="Times New Roman" w:cs="Times New Roman"/>
          <w:color w:val="000000"/>
          <w:sz w:val="27"/>
          <w:szCs w:val="27"/>
          <w:lang w:eastAsia="bg-BG"/>
        </w:rPr>
        <w:t xml:space="preserve"> КМЕТ НА ОБЩИНА СИМЕОНОВГРАД-Съгласно Решение № 374/18.09.2019г. на </w:t>
      </w:r>
      <w:proofErr w:type="spellStart"/>
      <w:r w:rsidRPr="007C3C79">
        <w:rPr>
          <w:rFonts w:ascii="Times New Roman" w:eastAsia="Times New Roman" w:hAnsi="Times New Roman" w:cs="Times New Roman"/>
          <w:color w:val="000000"/>
          <w:sz w:val="27"/>
          <w:szCs w:val="27"/>
          <w:lang w:eastAsia="bg-BG"/>
        </w:rPr>
        <w:t>ОбС</w:t>
      </w:r>
      <w:proofErr w:type="spellEnd"/>
    </w:p>
    <w:p w:rsidR="00CC3FCB" w:rsidRDefault="00CC3FCB"/>
    <w:sectPr w:rsidR="00CC3FCB" w:rsidSect="00CC3F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F2237"/>
    <w:multiLevelType w:val="multilevel"/>
    <w:tmpl w:val="96EE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3C79"/>
    <w:rsid w:val="007C3C79"/>
    <w:rsid w:val="00CC3FCB"/>
    <w:rsid w:val="00D47A5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F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3C7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Hyperlink"/>
    <w:basedOn w:val="a0"/>
    <w:uiPriority w:val="99"/>
    <w:semiHidden/>
    <w:unhideWhenUsed/>
    <w:rsid w:val="007C3C79"/>
    <w:rPr>
      <w:color w:val="0000FF"/>
      <w:u w:val="single"/>
    </w:rPr>
  </w:style>
  <w:style w:type="character" w:customStyle="1" w:styleId="nomark">
    <w:name w:val="nomark"/>
    <w:basedOn w:val="a0"/>
    <w:rsid w:val="007C3C79"/>
  </w:style>
  <w:style w:type="character" w:customStyle="1" w:styleId="timark">
    <w:name w:val="timark"/>
    <w:basedOn w:val="a0"/>
    <w:rsid w:val="007C3C79"/>
  </w:style>
  <w:style w:type="paragraph" w:customStyle="1" w:styleId="tigrseq">
    <w:name w:val="tigrseq"/>
    <w:basedOn w:val="a"/>
    <w:rsid w:val="007C3C7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ddr">
    <w:name w:val="addr"/>
    <w:basedOn w:val="a"/>
    <w:rsid w:val="007C3C7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xurl">
    <w:name w:val="txurl"/>
    <w:basedOn w:val="a"/>
    <w:rsid w:val="007C3C7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Balloon Text"/>
    <w:basedOn w:val="a"/>
    <w:link w:val="a6"/>
    <w:uiPriority w:val="99"/>
    <w:semiHidden/>
    <w:unhideWhenUsed/>
    <w:rsid w:val="007C3C79"/>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7C3C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9604841">
      <w:bodyDiv w:val="1"/>
      <w:marLeft w:val="0"/>
      <w:marRight w:val="0"/>
      <w:marTop w:val="0"/>
      <w:marBottom w:val="0"/>
      <w:divBdr>
        <w:top w:val="none" w:sz="0" w:space="0" w:color="auto"/>
        <w:left w:val="none" w:sz="0" w:space="0" w:color="auto"/>
        <w:bottom w:val="none" w:sz="0" w:space="0" w:color="auto"/>
        <w:right w:val="none" w:sz="0" w:space="0" w:color="auto"/>
      </w:divBdr>
      <w:divsChild>
        <w:div w:id="239757420">
          <w:marLeft w:val="0"/>
          <w:marRight w:val="0"/>
          <w:marTop w:val="0"/>
          <w:marBottom w:val="0"/>
          <w:divBdr>
            <w:top w:val="single" w:sz="6" w:space="2" w:color="000000"/>
            <w:left w:val="single" w:sz="6" w:space="2" w:color="000000"/>
            <w:bottom w:val="single" w:sz="18" w:space="2" w:color="000000"/>
            <w:right w:val="single" w:sz="18" w:space="2" w:color="000000"/>
          </w:divBdr>
        </w:div>
        <w:div w:id="1796366257">
          <w:marLeft w:val="0"/>
          <w:marRight w:val="0"/>
          <w:marTop w:val="0"/>
          <w:marBottom w:val="0"/>
          <w:divBdr>
            <w:top w:val="single" w:sz="6" w:space="2" w:color="000000"/>
            <w:left w:val="single" w:sz="6" w:space="2" w:color="000000"/>
            <w:bottom w:val="single" w:sz="18" w:space="2" w:color="000000"/>
            <w:right w:val="single" w:sz="18" w:space="2" w:color="000000"/>
          </w:divBdr>
        </w:div>
        <w:div w:id="1649625572">
          <w:marLeft w:val="0"/>
          <w:marRight w:val="0"/>
          <w:marTop w:val="0"/>
          <w:marBottom w:val="0"/>
          <w:divBdr>
            <w:top w:val="none" w:sz="0" w:space="0" w:color="auto"/>
            <w:left w:val="none" w:sz="0" w:space="0" w:color="auto"/>
            <w:bottom w:val="none" w:sz="0" w:space="0" w:color="auto"/>
            <w:right w:val="none" w:sz="0" w:space="0" w:color="auto"/>
          </w:divBdr>
          <w:divsChild>
            <w:div w:id="389694561">
              <w:marLeft w:val="0"/>
              <w:marRight w:val="0"/>
              <w:marTop w:val="0"/>
              <w:marBottom w:val="0"/>
              <w:divBdr>
                <w:top w:val="none" w:sz="0" w:space="0" w:color="auto"/>
                <w:left w:val="none" w:sz="0" w:space="0" w:color="auto"/>
                <w:bottom w:val="none" w:sz="0" w:space="0" w:color="auto"/>
                <w:right w:val="none" w:sz="0" w:space="0" w:color="auto"/>
              </w:divBdr>
              <w:divsChild>
                <w:div w:id="319114353">
                  <w:marLeft w:val="0"/>
                  <w:marRight w:val="0"/>
                  <w:marTop w:val="0"/>
                  <w:marBottom w:val="300"/>
                  <w:divBdr>
                    <w:top w:val="single" w:sz="6" w:space="15" w:color="67A64F"/>
                    <w:left w:val="single" w:sz="6" w:space="15" w:color="67A64F"/>
                    <w:bottom w:val="single" w:sz="6" w:space="15" w:color="67A64F"/>
                    <w:right w:val="single" w:sz="6" w:space="15" w:color="67A64F"/>
                  </w:divBdr>
                  <w:divsChild>
                    <w:div w:id="368800076">
                      <w:marLeft w:val="0"/>
                      <w:marRight w:val="0"/>
                      <w:marTop w:val="0"/>
                      <w:marBottom w:val="0"/>
                      <w:divBdr>
                        <w:top w:val="none" w:sz="0" w:space="0" w:color="auto"/>
                        <w:left w:val="none" w:sz="0" w:space="0" w:color="auto"/>
                        <w:bottom w:val="none" w:sz="0" w:space="0" w:color="auto"/>
                        <w:right w:val="none" w:sz="0" w:space="0" w:color="auto"/>
                      </w:divBdr>
                      <w:divsChild>
                        <w:div w:id="2137597405">
                          <w:marLeft w:val="0"/>
                          <w:marRight w:val="0"/>
                          <w:marTop w:val="150"/>
                          <w:marBottom w:val="150"/>
                          <w:divBdr>
                            <w:top w:val="none" w:sz="0" w:space="0" w:color="auto"/>
                            <w:left w:val="none" w:sz="0" w:space="0" w:color="auto"/>
                            <w:bottom w:val="none" w:sz="0" w:space="0" w:color="auto"/>
                            <w:right w:val="none" w:sz="0" w:space="0" w:color="auto"/>
                          </w:divBdr>
                          <w:divsChild>
                            <w:div w:id="1169636432">
                              <w:marLeft w:val="300"/>
                              <w:marRight w:val="0"/>
                              <w:marTop w:val="75"/>
                              <w:marBottom w:val="0"/>
                              <w:divBdr>
                                <w:top w:val="none" w:sz="0" w:space="0" w:color="auto"/>
                                <w:left w:val="none" w:sz="0" w:space="0" w:color="auto"/>
                                <w:bottom w:val="none" w:sz="0" w:space="0" w:color="auto"/>
                                <w:right w:val="none" w:sz="0" w:space="0" w:color="auto"/>
                              </w:divBdr>
                              <w:divsChild>
                                <w:div w:id="2132166533">
                                  <w:marLeft w:val="750"/>
                                  <w:marRight w:val="0"/>
                                  <w:marTop w:val="0"/>
                                  <w:marBottom w:val="0"/>
                                  <w:divBdr>
                                    <w:top w:val="none" w:sz="0" w:space="0" w:color="auto"/>
                                    <w:left w:val="none" w:sz="0" w:space="0" w:color="auto"/>
                                    <w:bottom w:val="none" w:sz="0" w:space="0" w:color="auto"/>
                                    <w:right w:val="none" w:sz="0" w:space="0" w:color="auto"/>
                                  </w:divBdr>
                                </w:div>
                              </w:divsChild>
                            </w:div>
                            <w:div w:id="1205752159">
                              <w:marLeft w:val="300"/>
                              <w:marRight w:val="0"/>
                              <w:marTop w:val="75"/>
                              <w:marBottom w:val="0"/>
                              <w:divBdr>
                                <w:top w:val="none" w:sz="0" w:space="0" w:color="auto"/>
                                <w:left w:val="none" w:sz="0" w:space="0" w:color="auto"/>
                                <w:bottom w:val="none" w:sz="0" w:space="0" w:color="auto"/>
                                <w:right w:val="none" w:sz="0" w:space="0" w:color="auto"/>
                              </w:divBdr>
                              <w:divsChild>
                                <w:div w:id="1493909750">
                                  <w:marLeft w:val="750"/>
                                  <w:marRight w:val="0"/>
                                  <w:marTop w:val="0"/>
                                  <w:marBottom w:val="0"/>
                                  <w:divBdr>
                                    <w:top w:val="none" w:sz="0" w:space="0" w:color="auto"/>
                                    <w:left w:val="none" w:sz="0" w:space="0" w:color="auto"/>
                                    <w:bottom w:val="none" w:sz="0" w:space="0" w:color="auto"/>
                                    <w:right w:val="none" w:sz="0" w:space="0" w:color="auto"/>
                                  </w:divBdr>
                                </w:div>
                              </w:divsChild>
                            </w:div>
                            <w:div w:id="114250277">
                              <w:marLeft w:val="300"/>
                              <w:marRight w:val="0"/>
                              <w:marTop w:val="75"/>
                              <w:marBottom w:val="0"/>
                              <w:divBdr>
                                <w:top w:val="none" w:sz="0" w:space="0" w:color="auto"/>
                                <w:left w:val="none" w:sz="0" w:space="0" w:color="auto"/>
                                <w:bottom w:val="none" w:sz="0" w:space="0" w:color="auto"/>
                                <w:right w:val="none" w:sz="0" w:space="0" w:color="auto"/>
                              </w:divBdr>
                              <w:divsChild>
                                <w:div w:id="1511599935">
                                  <w:marLeft w:val="750"/>
                                  <w:marRight w:val="0"/>
                                  <w:marTop w:val="0"/>
                                  <w:marBottom w:val="0"/>
                                  <w:divBdr>
                                    <w:top w:val="none" w:sz="0" w:space="0" w:color="auto"/>
                                    <w:left w:val="none" w:sz="0" w:space="0" w:color="auto"/>
                                    <w:bottom w:val="none" w:sz="0" w:space="0" w:color="auto"/>
                                    <w:right w:val="none" w:sz="0" w:space="0" w:color="auto"/>
                                  </w:divBdr>
                                </w:div>
                              </w:divsChild>
                            </w:div>
                            <w:div w:id="870998099">
                              <w:marLeft w:val="300"/>
                              <w:marRight w:val="0"/>
                              <w:marTop w:val="75"/>
                              <w:marBottom w:val="0"/>
                              <w:divBdr>
                                <w:top w:val="none" w:sz="0" w:space="0" w:color="auto"/>
                                <w:left w:val="none" w:sz="0" w:space="0" w:color="auto"/>
                                <w:bottom w:val="none" w:sz="0" w:space="0" w:color="auto"/>
                                <w:right w:val="none" w:sz="0" w:space="0" w:color="auto"/>
                              </w:divBdr>
                              <w:divsChild>
                                <w:div w:id="4133904">
                                  <w:marLeft w:val="750"/>
                                  <w:marRight w:val="0"/>
                                  <w:marTop w:val="0"/>
                                  <w:marBottom w:val="0"/>
                                  <w:divBdr>
                                    <w:top w:val="none" w:sz="0" w:space="0" w:color="auto"/>
                                    <w:left w:val="none" w:sz="0" w:space="0" w:color="auto"/>
                                    <w:bottom w:val="none" w:sz="0" w:space="0" w:color="auto"/>
                                    <w:right w:val="none" w:sz="0" w:space="0" w:color="auto"/>
                                  </w:divBdr>
                                </w:div>
                              </w:divsChild>
                            </w:div>
                            <w:div w:id="215090156">
                              <w:marLeft w:val="300"/>
                              <w:marRight w:val="0"/>
                              <w:marTop w:val="75"/>
                              <w:marBottom w:val="0"/>
                              <w:divBdr>
                                <w:top w:val="none" w:sz="0" w:space="0" w:color="auto"/>
                                <w:left w:val="none" w:sz="0" w:space="0" w:color="auto"/>
                                <w:bottom w:val="none" w:sz="0" w:space="0" w:color="auto"/>
                                <w:right w:val="none" w:sz="0" w:space="0" w:color="auto"/>
                              </w:divBdr>
                              <w:divsChild>
                                <w:div w:id="118378425">
                                  <w:marLeft w:val="750"/>
                                  <w:marRight w:val="0"/>
                                  <w:marTop w:val="0"/>
                                  <w:marBottom w:val="0"/>
                                  <w:divBdr>
                                    <w:top w:val="none" w:sz="0" w:space="0" w:color="auto"/>
                                    <w:left w:val="none" w:sz="0" w:space="0" w:color="auto"/>
                                    <w:bottom w:val="none" w:sz="0" w:space="0" w:color="auto"/>
                                    <w:right w:val="none" w:sz="0" w:space="0" w:color="auto"/>
                                  </w:divBdr>
                                </w:div>
                              </w:divsChild>
                            </w:div>
                            <w:div w:id="40635550">
                              <w:marLeft w:val="300"/>
                              <w:marRight w:val="0"/>
                              <w:marTop w:val="75"/>
                              <w:marBottom w:val="0"/>
                              <w:divBdr>
                                <w:top w:val="none" w:sz="0" w:space="0" w:color="auto"/>
                                <w:left w:val="none" w:sz="0" w:space="0" w:color="auto"/>
                                <w:bottom w:val="none" w:sz="0" w:space="0" w:color="auto"/>
                                <w:right w:val="none" w:sz="0" w:space="0" w:color="auto"/>
                              </w:divBdr>
                              <w:divsChild>
                                <w:div w:id="1926107110">
                                  <w:marLeft w:val="750"/>
                                  <w:marRight w:val="0"/>
                                  <w:marTop w:val="0"/>
                                  <w:marBottom w:val="0"/>
                                  <w:divBdr>
                                    <w:top w:val="none" w:sz="0" w:space="0" w:color="auto"/>
                                    <w:left w:val="none" w:sz="0" w:space="0" w:color="auto"/>
                                    <w:bottom w:val="none" w:sz="0" w:space="0" w:color="auto"/>
                                    <w:right w:val="none" w:sz="0" w:space="0" w:color="auto"/>
                                  </w:divBdr>
                                </w:div>
                              </w:divsChild>
                            </w:div>
                            <w:div w:id="1742483885">
                              <w:marLeft w:val="300"/>
                              <w:marRight w:val="0"/>
                              <w:marTop w:val="75"/>
                              <w:marBottom w:val="0"/>
                              <w:divBdr>
                                <w:top w:val="none" w:sz="0" w:space="0" w:color="auto"/>
                                <w:left w:val="none" w:sz="0" w:space="0" w:color="auto"/>
                                <w:bottom w:val="none" w:sz="0" w:space="0" w:color="auto"/>
                                <w:right w:val="none" w:sz="0" w:space="0" w:color="auto"/>
                              </w:divBdr>
                              <w:divsChild>
                                <w:div w:id="401802950">
                                  <w:marLeft w:val="750"/>
                                  <w:marRight w:val="0"/>
                                  <w:marTop w:val="0"/>
                                  <w:marBottom w:val="0"/>
                                  <w:divBdr>
                                    <w:top w:val="none" w:sz="0" w:space="0" w:color="auto"/>
                                    <w:left w:val="none" w:sz="0" w:space="0" w:color="auto"/>
                                    <w:bottom w:val="none" w:sz="0" w:space="0" w:color="auto"/>
                                    <w:right w:val="none" w:sz="0" w:space="0" w:color="auto"/>
                                  </w:divBdr>
                                </w:div>
                              </w:divsChild>
                            </w:div>
                            <w:div w:id="341124391">
                              <w:marLeft w:val="300"/>
                              <w:marRight w:val="0"/>
                              <w:marTop w:val="75"/>
                              <w:marBottom w:val="0"/>
                              <w:divBdr>
                                <w:top w:val="none" w:sz="0" w:space="0" w:color="auto"/>
                                <w:left w:val="none" w:sz="0" w:space="0" w:color="auto"/>
                                <w:bottom w:val="none" w:sz="0" w:space="0" w:color="auto"/>
                                <w:right w:val="none" w:sz="0" w:space="0" w:color="auto"/>
                              </w:divBdr>
                              <w:divsChild>
                                <w:div w:id="1564221743">
                                  <w:marLeft w:val="750"/>
                                  <w:marRight w:val="0"/>
                                  <w:marTop w:val="0"/>
                                  <w:marBottom w:val="0"/>
                                  <w:divBdr>
                                    <w:top w:val="none" w:sz="0" w:space="0" w:color="auto"/>
                                    <w:left w:val="none" w:sz="0" w:space="0" w:color="auto"/>
                                    <w:bottom w:val="none" w:sz="0" w:space="0" w:color="auto"/>
                                    <w:right w:val="none" w:sz="0" w:space="0" w:color="auto"/>
                                  </w:divBdr>
                                </w:div>
                              </w:divsChild>
                            </w:div>
                            <w:div w:id="1147551148">
                              <w:marLeft w:val="300"/>
                              <w:marRight w:val="0"/>
                              <w:marTop w:val="75"/>
                              <w:marBottom w:val="0"/>
                              <w:divBdr>
                                <w:top w:val="none" w:sz="0" w:space="0" w:color="auto"/>
                                <w:left w:val="none" w:sz="0" w:space="0" w:color="auto"/>
                                <w:bottom w:val="none" w:sz="0" w:space="0" w:color="auto"/>
                                <w:right w:val="none" w:sz="0" w:space="0" w:color="auto"/>
                              </w:divBdr>
                              <w:divsChild>
                                <w:div w:id="1306281777">
                                  <w:marLeft w:val="750"/>
                                  <w:marRight w:val="0"/>
                                  <w:marTop w:val="0"/>
                                  <w:marBottom w:val="0"/>
                                  <w:divBdr>
                                    <w:top w:val="none" w:sz="0" w:space="0" w:color="auto"/>
                                    <w:left w:val="none" w:sz="0" w:space="0" w:color="auto"/>
                                    <w:bottom w:val="none" w:sz="0" w:space="0" w:color="auto"/>
                                    <w:right w:val="none" w:sz="0" w:space="0" w:color="auto"/>
                                  </w:divBdr>
                                </w:div>
                              </w:divsChild>
                            </w:div>
                            <w:div w:id="1122503326">
                              <w:marLeft w:val="300"/>
                              <w:marRight w:val="0"/>
                              <w:marTop w:val="75"/>
                              <w:marBottom w:val="0"/>
                              <w:divBdr>
                                <w:top w:val="none" w:sz="0" w:space="0" w:color="auto"/>
                                <w:left w:val="none" w:sz="0" w:space="0" w:color="auto"/>
                                <w:bottom w:val="none" w:sz="0" w:space="0" w:color="auto"/>
                                <w:right w:val="none" w:sz="0" w:space="0" w:color="auto"/>
                              </w:divBdr>
                              <w:divsChild>
                                <w:div w:id="2021463523">
                                  <w:marLeft w:val="750"/>
                                  <w:marRight w:val="0"/>
                                  <w:marTop w:val="0"/>
                                  <w:marBottom w:val="0"/>
                                  <w:divBdr>
                                    <w:top w:val="none" w:sz="0" w:space="0" w:color="auto"/>
                                    <w:left w:val="none" w:sz="0" w:space="0" w:color="auto"/>
                                    <w:bottom w:val="none" w:sz="0" w:space="0" w:color="auto"/>
                                    <w:right w:val="none" w:sz="0" w:space="0" w:color="auto"/>
                                  </w:divBdr>
                                </w:div>
                              </w:divsChild>
                            </w:div>
                            <w:div w:id="298613411">
                              <w:marLeft w:val="300"/>
                              <w:marRight w:val="0"/>
                              <w:marTop w:val="75"/>
                              <w:marBottom w:val="0"/>
                              <w:divBdr>
                                <w:top w:val="none" w:sz="0" w:space="0" w:color="auto"/>
                                <w:left w:val="none" w:sz="0" w:space="0" w:color="auto"/>
                                <w:bottom w:val="none" w:sz="0" w:space="0" w:color="auto"/>
                                <w:right w:val="none" w:sz="0" w:space="0" w:color="auto"/>
                              </w:divBdr>
                              <w:divsChild>
                                <w:div w:id="1680545253">
                                  <w:marLeft w:val="750"/>
                                  <w:marRight w:val="0"/>
                                  <w:marTop w:val="0"/>
                                  <w:marBottom w:val="0"/>
                                  <w:divBdr>
                                    <w:top w:val="none" w:sz="0" w:space="0" w:color="auto"/>
                                    <w:left w:val="none" w:sz="0" w:space="0" w:color="auto"/>
                                    <w:bottom w:val="none" w:sz="0" w:space="0" w:color="auto"/>
                                    <w:right w:val="none" w:sz="0" w:space="0" w:color="auto"/>
                                  </w:divBdr>
                                </w:div>
                              </w:divsChild>
                            </w:div>
                            <w:div w:id="427577553">
                              <w:marLeft w:val="300"/>
                              <w:marRight w:val="0"/>
                              <w:marTop w:val="75"/>
                              <w:marBottom w:val="0"/>
                              <w:divBdr>
                                <w:top w:val="none" w:sz="0" w:space="0" w:color="auto"/>
                                <w:left w:val="none" w:sz="0" w:space="0" w:color="auto"/>
                                <w:bottom w:val="none" w:sz="0" w:space="0" w:color="auto"/>
                                <w:right w:val="none" w:sz="0" w:space="0" w:color="auto"/>
                              </w:divBdr>
                              <w:divsChild>
                                <w:div w:id="2087871432">
                                  <w:marLeft w:val="750"/>
                                  <w:marRight w:val="0"/>
                                  <w:marTop w:val="0"/>
                                  <w:marBottom w:val="0"/>
                                  <w:divBdr>
                                    <w:top w:val="none" w:sz="0" w:space="0" w:color="auto"/>
                                    <w:left w:val="none" w:sz="0" w:space="0" w:color="auto"/>
                                    <w:bottom w:val="none" w:sz="0" w:space="0" w:color="auto"/>
                                    <w:right w:val="none" w:sz="0" w:space="0" w:color="auto"/>
                                  </w:divBdr>
                                </w:div>
                              </w:divsChild>
                            </w:div>
                            <w:div w:id="1730306514">
                              <w:marLeft w:val="300"/>
                              <w:marRight w:val="0"/>
                              <w:marTop w:val="75"/>
                              <w:marBottom w:val="0"/>
                              <w:divBdr>
                                <w:top w:val="none" w:sz="0" w:space="0" w:color="auto"/>
                                <w:left w:val="none" w:sz="0" w:space="0" w:color="auto"/>
                                <w:bottom w:val="none" w:sz="0" w:space="0" w:color="auto"/>
                                <w:right w:val="none" w:sz="0" w:space="0" w:color="auto"/>
                              </w:divBdr>
                              <w:divsChild>
                                <w:div w:id="1868450740">
                                  <w:marLeft w:val="750"/>
                                  <w:marRight w:val="0"/>
                                  <w:marTop w:val="0"/>
                                  <w:marBottom w:val="0"/>
                                  <w:divBdr>
                                    <w:top w:val="none" w:sz="0" w:space="0" w:color="auto"/>
                                    <w:left w:val="none" w:sz="0" w:space="0" w:color="auto"/>
                                    <w:bottom w:val="none" w:sz="0" w:space="0" w:color="auto"/>
                                    <w:right w:val="none" w:sz="0" w:space="0" w:color="auto"/>
                                  </w:divBdr>
                                </w:div>
                              </w:divsChild>
                            </w:div>
                            <w:div w:id="1008094973">
                              <w:marLeft w:val="300"/>
                              <w:marRight w:val="0"/>
                              <w:marTop w:val="75"/>
                              <w:marBottom w:val="0"/>
                              <w:divBdr>
                                <w:top w:val="none" w:sz="0" w:space="0" w:color="auto"/>
                                <w:left w:val="none" w:sz="0" w:space="0" w:color="auto"/>
                                <w:bottom w:val="none" w:sz="0" w:space="0" w:color="auto"/>
                                <w:right w:val="none" w:sz="0" w:space="0" w:color="auto"/>
                              </w:divBdr>
                              <w:divsChild>
                                <w:div w:id="1564872606">
                                  <w:marLeft w:val="750"/>
                                  <w:marRight w:val="0"/>
                                  <w:marTop w:val="0"/>
                                  <w:marBottom w:val="0"/>
                                  <w:divBdr>
                                    <w:top w:val="none" w:sz="0" w:space="0" w:color="auto"/>
                                    <w:left w:val="none" w:sz="0" w:space="0" w:color="auto"/>
                                    <w:bottom w:val="none" w:sz="0" w:space="0" w:color="auto"/>
                                    <w:right w:val="none" w:sz="0" w:space="0" w:color="auto"/>
                                  </w:divBdr>
                                </w:div>
                              </w:divsChild>
                            </w:div>
                            <w:div w:id="287051817">
                              <w:marLeft w:val="300"/>
                              <w:marRight w:val="0"/>
                              <w:marTop w:val="75"/>
                              <w:marBottom w:val="0"/>
                              <w:divBdr>
                                <w:top w:val="none" w:sz="0" w:space="0" w:color="auto"/>
                                <w:left w:val="none" w:sz="0" w:space="0" w:color="auto"/>
                                <w:bottom w:val="none" w:sz="0" w:space="0" w:color="auto"/>
                                <w:right w:val="none" w:sz="0" w:space="0" w:color="auto"/>
                              </w:divBdr>
                              <w:divsChild>
                                <w:div w:id="1537815686">
                                  <w:marLeft w:val="750"/>
                                  <w:marRight w:val="0"/>
                                  <w:marTop w:val="0"/>
                                  <w:marBottom w:val="0"/>
                                  <w:divBdr>
                                    <w:top w:val="none" w:sz="0" w:space="0" w:color="auto"/>
                                    <w:left w:val="none" w:sz="0" w:space="0" w:color="auto"/>
                                    <w:bottom w:val="none" w:sz="0" w:space="0" w:color="auto"/>
                                    <w:right w:val="none" w:sz="0" w:space="0" w:color="auto"/>
                                  </w:divBdr>
                                </w:div>
                              </w:divsChild>
                            </w:div>
                            <w:div w:id="1944343122">
                              <w:marLeft w:val="300"/>
                              <w:marRight w:val="0"/>
                              <w:marTop w:val="75"/>
                              <w:marBottom w:val="0"/>
                              <w:divBdr>
                                <w:top w:val="none" w:sz="0" w:space="0" w:color="auto"/>
                                <w:left w:val="none" w:sz="0" w:space="0" w:color="auto"/>
                                <w:bottom w:val="none" w:sz="0" w:space="0" w:color="auto"/>
                                <w:right w:val="none" w:sz="0" w:space="0" w:color="auto"/>
                              </w:divBdr>
                            </w:div>
                            <w:div w:id="1542980931">
                              <w:marLeft w:val="300"/>
                              <w:marRight w:val="0"/>
                              <w:marTop w:val="75"/>
                              <w:marBottom w:val="0"/>
                              <w:divBdr>
                                <w:top w:val="none" w:sz="0" w:space="0" w:color="auto"/>
                                <w:left w:val="none" w:sz="0" w:space="0" w:color="auto"/>
                                <w:bottom w:val="none" w:sz="0" w:space="0" w:color="auto"/>
                                <w:right w:val="none" w:sz="0" w:space="0" w:color="auto"/>
                              </w:divBdr>
                              <w:divsChild>
                                <w:div w:id="680933973">
                                  <w:marLeft w:val="750"/>
                                  <w:marRight w:val="0"/>
                                  <w:marTop w:val="0"/>
                                  <w:marBottom w:val="0"/>
                                  <w:divBdr>
                                    <w:top w:val="none" w:sz="0" w:space="0" w:color="auto"/>
                                    <w:left w:val="none" w:sz="0" w:space="0" w:color="auto"/>
                                    <w:bottom w:val="none" w:sz="0" w:space="0" w:color="auto"/>
                                    <w:right w:val="none" w:sz="0" w:space="0" w:color="auto"/>
                                  </w:divBdr>
                                </w:div>
                              </w:divsChild>
                            </w:div>
                            <w:div w:id="1896312982">
                              <w:marLeft w:val="300"/>
                              <w:marRight w:val="0"/>
                              <w:marTop w:val="75"/>
                              <w:marBottom w:val="0"/>
                              <w:divBdr>
                                <w:top w:val="none" w:sz="0" w:space="0" w:color="auto"/>
                                <w:left w:val="none" w:sz="0" w:space="0" w:color="auto"/>
                                <w:bottom w:val="none" w:sz="0" w:space="0" w:color="auto"/>
                                <w:right w:val="none" w:sz="0" w:space="0" w:color="auto"/>
                              </w:divBdr>
                            </w:div>
                            <w:div w:id="776677683">
                              <w:marLeft w:val="300"/>
                              <w:marRight w:val="0"/>
                              <w:marTop w:val="75"/>
                              <w:marBottom w:val="0"/>
                              <w:divBdr>
                                <w:top w:val="none" w:sz="0" w:space="0" w:color="auto"/>
                                <w:left w:val="none" w:sz="0" w:space="0" w:color="auto"/>
                                <w:bottom w:val="none" w:sz="0" w:space="0" w:color="auto"/>
                                <w:right w:val="none" w:sz="0" w:space="0" w:color="auto"/>
                              </w:divBdr>
                              <w:divsChild>
                                <w:div w:id="1298805234">
                                  <w:marLeft w:val="750"/>
                                  <w:marRight w:val="0"/>
                                  <w:marTop w:val="0"/>
                                  <w:marBottom w:val="0"/>
                                  <w:divBdr>
                                    <w:top w:val="none" w:sz="0" w:space="0" w:color="auto"/>
                                    <w:left w:val="none" w:sz="0" w:space="0" w:color="auto"/>
                                    <w:bottom w:val="none" w:sz="0" w:space="0" w:color="auto"/>
                                    <w:right w:val="none" w:sz="0" w:space="0" w:color="auto"/>
                                  </w:divBdr>
                                </w:div>
                              </w:divsChild>
                            </w:div>
                            <w:div w:id="261957425">
                              <w:marLeft w:val="300"/>
                              <w:marRight w:val="0"/>
                              <w:marTop w:val="75"/>
                              <w:marBottom w:val="0"/>
                              <w:divBdr>
                                <w:top w:val="none" w:sz="0" w:space="0" w:color="auto"/>
                                <w:left w:val="none" w:sz="0" w:space="0" w:color="auto"/>
                                <w:bottom w:val="none" w:sz="0" w:space="0" w:color="auto"/>
                                <w:right w:val="none" w:sz="0" w:space="0" w:color="auto"/>
                              </w:divBdr>
                              <w:divsChild>
                                <w:div w:id="506991658">
                                  <w:marLeft w:val="750"/>
                                  <w:marRight w:val="0"/>
                                  <w:marTop w:val="0"/>
                                  <w:marBottom w:val="0"/>
                                  <w:divBdr>
                                    <w:top w:val="none" w:sz="0" w:space="0" w:color="auto"/>
                                    <w:left w:val="none" w:sz="0" w:space="0" w:color="auto"/>
                                    <w:bottom w:val="none" w:sz="0" w:space="0" w:color="auto"/>
                                    <w:right w:val="none" w:sz="0" w:space="0" w:color="auto"/>
                                  </w:divBdr>
                                </w:div>
                              </w:divsChild>
                            </w:div>
                            <w:div w:id="420565722">
                              <w:marLeft w:val="300"/>
                              <w:marRight w:val="0"/>
                              <w:marTop w:val="75"/>
                              <w:marBottom w:val="0"/>
                              <w:divBdr>
                                <w:top w:val="none" w:sz="0" w:space="0" w:color="auto"/>
                                <w:left w:val="none" w:sz="0" w:space="0" w:color="auto"/>
                                <w:bottom w:val="none" w:sz="0" w:space="0" w:color="auto"/>
                                <w:right w:val="none" w:sz="0" w:space="0" w:color="auto"/>
                              </w:divBdr>
                            </w:div>
                            <w:div w:id="796606493">
                              <w:marLeft w:val="300"/>
                              <w:marRight w:val="0"/>
                              <w:marTop w:val="75"/>
                              <w:marBottom w:val="0"/>
                              <w:divBdr>
                                <w:top w:val="none" w:sz="0" w:space="0" w:color="auto"/>
                                <w:left w:val="none" w:sz="0" w:space="0" w:color="auto"/>
                                <w:bottom w:val="none" w:sz="0" w:space="0" w:color="auto"/>
                                <w:right w:val="none" w:sz="0" w:space="0" w:color="auto"/>
                              </w:divBdr>
                              <w:divsChild>
                                <w:div w:id="474759654">
                                  <w:marLeft w:val="750"/>
                                  <w:marRight w:val="0"/>
                                  <w:marTop w:val="0"/>
                                  <w:marBottom w:val="0"/>
                                  <w:divBdr>
                                    <w:top w:val="none" w:sz="0" w:space="0" w:color="auto"/>
                                    <w:left w:val="none" w:sz="0" w:space="0" w:color="auto"/>
                                    <w:bottom w:val="none" w:sz="0" w:space="0" w:color="auto"/>
                                    <w:right w:val="none" w:sz="0" w:space="0" w:color="auto"/>
                                  </w:divBdr>
                                </w:div>
                              </w:divsChild>
                            </w:div>
                            <w:div w:id="404911016">
                              <w:marLeft w:val="300"/>
                              <w:marRight w:val="0"/>
                              <w:marTop w:val="75"/>
                              <w:marBottom w:val="0"/>
                              <w:divBdr>
                                <w:top w:val="none" w:sz="0" w:space="0" w:color="auto"/>
                                <w:left w:val="none" w:sz="0" w:space="0" w:color="auto"/>
                                <w:bottom w:val="none" w:sz="0" w:space="0" w:color="auto"/>
                                <w:right w:val="none" w:sz="0" w:space="0" w:color="auto"/>
                              </w:divBdr>
                              <w:divsChild>
                                <w:div w:id="947813682">
                                  <w:marLeft w:val="750"/>
                                  <w:marRight w:val="0"/>
                                  <w:marTop w:val="0"/>
                                  <w:marBottom w:val="0"/>
                                  <w:divBdr>
                                    <w:top w:val="none" w:sz="0" w:space="0" w:color="auto"/>
                                    <w:left w:val="none" w:sz="0" w:space="0" w:color="auto"/>
                                    <w:bottom w:val="none" w:sz="0" w:space="0" w:color="auto"/>
                                    <w:right w:val="none" w:sz="0" w:space="0" w:color="auto"/>
                                  </w:divBdr>
                                </w:div>
                              </w:divsChild>
                            </w:div>
                            <w:div w:id="1492335148">
                              <w:marLeft w:val="300"/>
                              <w:marRight w:val="0"/>
                              <w:marTop w:val="75"/>
                              <w:marBottom w:val="0"/>
                              <w:divBdr>
                                <w:top w:val="none" w:sz="0" w:space="0" w:color="auto"/>
                                <w:left w:val="none" w:sz="0" w:space="0" w:color="auto"/>
                                <w:bottom w:val="none" w:sz="0" w:space="0" w:color="auto"/>
                                <w:right w:val="none" w:sz="0" w:space="0" w:color="auto"/>
                              </w:divBdr>
                              <w:divsChild>
                                <w:div w:id="289559010">
                                  <w:marLeft w:val="750"/>
                                  <w:marRight w:val="0"/>
                                  <w:marTop w:val="0"/>
                                  <w:marBottom w:val="0"/>
                                  <w:divBdr>
                                    <w:top w:val="none" w:sz="0" w:space="0" w:color="auto"/>
                                    <w:left w:val="none" w:sz="0" w:space="0" w:color="auto"/>
                                    <w:bottom w:val="none" w:sz="0" w:space="0" w:color="auto"/>
                                    <w:right w:val="none" w:sz="0" w:space="0" w:color="auto"/>
                                  </w:divBdr>
                                </w:div>
                              </w:divsChild>
                            </w:div>
                            <w:div w:id="1392777743">
                              <w:marLeft w:val="300"/>
                              <w:marRight w:val="0"/>
                              <w:marTop w:val="75"/>
                              <w:marBottom w:val="0"/>
                              <w:divBdr>
                                <w:top w:val="none" w:sz="0" w:space="0" w:color="auto"/>
                                <w:left w:val="none" w:sz="0" w:space="0" w:color="auto"/>
                                <w:bottom w:val="none" w:sz="0" w:space="0" w:color="auto"/>
                                <w:right w:val="none" w:sz="0" w:space="0" w:color="auto"/>
                              </w:divBdr>
                            </w:div>
                            <w:div w:id="1497069827">
                              <w:marLeft w:val="300"/>
                              <w:marRight w:val="0"/>
                              <w:marTop w:val="75"/>
                              <w:marBottom w:val="0"/>
                              <w:divBdr>
                                <w:top w:val="none" w:sz="0" w:space="0" w:color="auto"/>
                                <w:left w:val="none" w:sz="0" w:space="0" w:color="auto"/>
                                <w:bottom w:val="none" w:sz="0" w:space="0" w:color="auto"/>
                                <w:right w:val="none" w:sz="0" w:space="0" w:color="auto"/>
                              </w:divBdr>
                              <w:divsChild>
                                <w:div w:id="1178040614">
                                  <w:marLeft w:val="750"/>
                                  <w:marRight w:val="0"/>
                                  <w:marTop w:val="0"/>
                                  <w:marBottom w:val="0"/>
                                  <w:divBdr>
                                    <w:top w:val="none" w:sz="0" w:space="0" w:color="auto"/>
                                    <w:left w:val="none" w:sz="0" w:space="0" w:color="auto"/>
                                    <w:bottom w:val="none" w:sz="0" w:space="0" w:color="auto"/>
                                    <w:right w:val="none" w:sz="0" w:space="0" w:color="auto"/>
                                  </w:divBdr>
                                </w:div>
                              </w:divsChild>
                            </w:div>
                            <w:div w:id="845904899">
                              <w:marLeft w:val="300"/>
                              <w:marRight w:val="0"/>
                              <w:marTop w:val="75"/>
                              <w:marBottom w:val="0"/>
                              <w:divBdr>
                                <w:top w:val="none" w:sz="0" w:space="0" w:color="auto"/>
                                <w:left w:val="none" w:sz="0" w:space="0" w:color="auto"/>
                                <w:bottom w:val="none" w:sz="0" w:space="0" w:color="auto"/>
                                <w:right w:val="none" w:sz="0" w:space="0" w:color="auto"/>
                              </w:divBdr>
                              <w:divsChild>
                                <w:div w:id="634145438">
                                  <w:marLeft w:val="750"/>
                                  <w:marRight w:val="0"/>
                                  <w:marTop w:val="0"/>
                                  <w:marBottom w:val="0"/>
                                  <w:divBdr>
                                    <w:top w:val="none" w:sz="0" w:space="0" w:color="auto"/>
                                    <w:left w:val="none" w:sz="0" w:space="0" w:color="auto"/>
                                    <w:bottom w:val="none" w:sz="0" w:space="0" w:color="auto"/>
                                    <w:right w:val="none" w:sz="0" w:space="0" w:color="auto"/>
                                  </w:divBdr>
                                </w:div>
                              </w:divsChild>
                            </w:div>
                            <w:div w:id="931282713">
                              <w:marLeft w:val="300"/>
                              <w:marRight w:val="0"/>
                              <w:marTop w:val="75"/>
                              <w:marBottom w:val="0"/>
                              <w:divBdr>
                                <w:top w:val="none" w:sz="0" w:space="0" w:color="auto"/>
                                <w:left w:val="none" w:sz="0" w:space="0" w:color="auto"/>
                                <w:bottom w:val="none" w:sz="0" w:space="0" w:color="auto"/>
                                <w:right w:val="none" w:sz="0" w:space="0" w:color="auto"/>
                              </w:divBdr>
                              <w:divsChild>
                                <w:div w:id="846405022">
                                  <w:marLeft w:val="750"/>
                                  <w:marRight w:val="0"/>
                                  <w:marTop w:val="0"/>
                                  <w:marBottom w:val="0"/>
                                  <w:divBdr>
                                    <w:top w:val="none" w:sz="0" w:space="0" w:color="auto"/>
                                    <w:left w:val="none" w:sz="0" w:space="0" w:color="auto"/>
                                    <w:bottom w:val="none" w:sz="0" w:space="0" w:color="auto"/>
                                    <w:right w:val="none" w:sz="0" w:space="0" w:color="auto"/>
                                  </w:divBdr>
                                </w:div>
                              </w:divsChild>
                            </w:div>
                            <w:div w:id="298267793">
                              <w:marLeft w:val="300"/>
                              <w:marRight w:val="0"/>
                              <w:marTop w:val="75"/>
                              <w:marBottom w:val="0"/>
                              <w:divBdr>
                                <w:top w:val="none" w:sz="0" w:space="0" w:color="auto"/>
                                <w:left w:val="none" w:sz="0" w:space="0" w:color="auto"/>
                                <w:bottom w:val="none" w:sz="0" w:space="0" w:color="auto"/>
                                <w:right w:val="none" w:sz="0" w:space="0" w:color="auto"/>
                              </w:divBdr>
                              <w:divsChild>
                                <w:div w:id="711081422">
                                  <w:marLeft w:val="750"/>
                                  <w:marRight w:val="0"/>
                                  <w:marTop w:val="0"/>
                                  <w:marBottom w:val="0"/>
                                  <w:divBdr>
                                    <w:top w:val="none" w:sz="0" w:space="0" w:color="auto"/>
                                    <w:left w:val="none" w:sz="0" w:space="0" w:color="auto"/>
                                    <w:bottom w:val="none" w:sz="0" w:space="0" w:color="auto"/>
                                    <w:right w:val="none" w:sz="0" w:space="0" w:color="auto"/>
                                  </w:divBdr>
                                </w:div>
                              </w:divsChild>
                            </w:div>
                            <w:div w:id="593637899">
                              <w:marLeft w:val="300"/>
                              <w:marRight w:val="0"/>
                              <w:marTop w:val="75"/>
                              <w:marBottom w:val="0"/>
                              <w:divBdr>
                                <w:top w:val="none" w:sz="0" w:space="0" w:color="auto"/>
                                <w:left w:val="none" w:sz="0" w:space="0" w:color="auto"/>
                                <w:bottom w:val="none" w:sz="0" w:space="0" w:color="auto"/>
                                <w:right w:val="none" w:sz="0" w:space="0" w:color="auto"/>
                              </w:divBdr>
                            </w:div>
                            <w:div w:id="1981643051">
                              <w:marLeft w:val="300"/>
                              <w:marRight w:val="0"/>
                              <w:marTop w:val="75"/>
                              <w:marBottom w:val="0"/>
                              <w:divBdr>
                                <w:top w:val="none" w:sz="0" w:space="0" w:color="auto"/>
                                <w:left w:val="none" w:sz="0" w:space="0" w:color="auto"/>
                                <w:bottom w:val="none" w:sz="0" w:space="0" w:color="auto"/>
                                <w:right w:val="none" w:sz="0" w:space="0" w:color="auto"/>
                              </w:divBdr>
                              <w:divsChild>
                                <w:div w:id="1798446505">
                                  <w:marLeft w:val="750"/>
                                  <w:marRight w:val="0"/>
                                  <w:marTop w:val="0"/>
                                  <w:marBottom w:val="0"/>
                                  <w:divBdr>
                                    <w:top w:val="none" w:sz="0" w:space="0" w:color="auto"/>
                                    <w:left w:val="none" w:sz="0" w:space="0" w:color="auto"/>
                                    <w:bottom w:val="none" w:sz="0" w:space="0" w:color="auto"/>
                                    <w:right w:val="none" w:sz="0" w:space="0" w:color="auto"/>
                                  </w:divBdr>
                                </w:div>
                              </w:divsChild>
                            </w:div>
                            <w:div w:id="1151167883">
                              <w:marLeft w:val="300"/>
                              <w:marRight w:val="0"/>
                              <w:marTop w:val="75"/>
                              <w:marBottom w:val="0"/>
                              <w:divBdr>
                                <w:top w:val="none" w:sz="0" w:space="0" w:color="auto"/>
                                <w:left w:val="none" w:sz="0" w:space="0" w:color="auto"/>
                                <w:bottom w:val="none" w:sz="0" w:space="0" w:color="auto"/>
                                <w:right w:val="none" w:sz="0" w:space="0" w:color="auto"/>
                              </w:divBdr>
                              <w:divsChild>
                                <w:div w:id="444007256">
                                  <w:marLeft w:val="750"/>
                                  <w:marRight w:val="0"/>
                                  <w:marTop w:val="0"/>
                                  <w:marBottom w:val="0"/>
                                  <w:divBdr>
                                    <w:top w:val="none" w:sz="0" w:space="0" w:color="auto"/>
                                    <w:left w:val="none" w:sz="0" w:space="0" w:color="auto"/>
                                    <w:bottom w:val="none" w:sz="0" w:space="0" w:color="auto"/>
                                    <w:right w:val="none" w:sz="0" w:space="0" w:color="auto"/>
                                  </w:divBdr>
                                </w:div>
                              </w:divsChild>
                            </w:div>
                            <w:div w:id="919486388">
                              <w:marLeft w:val="300"/>
                              <w:marRight w:val="0"/>
                              <w:marTop w:val="75"/>
                              <w:marBottom w:val="0"/>
                              <w:divBdr>
                                <w:top w:val="none" w:sz="0" w:space="0" w:color="auto"/>
                                <w:left w:val="none" w:sz="0" w:space="0" w:color="auto"/>
                                <w:bottom w:val="none" w:sz="0" w:space="0" w:color="auto"/>
                                <w:right w:val="none" w:sz="0" w:space="0" w:color="auto"/>
                              </w:divBdr>
                              <w:divsChild>
                                <w:div w:id="127475529">
                                  <w:marLeft w:val="750"/>
                                  <w:marRight w:val="0"/>
                                  <w:marTop w:val="0"/>
                                  <w:marBottom w:val="0"/>
                                  <w:divBdr>
                                    <w:top w:val="none" w:sz="0" w:space="0" w:color="auto"/>
                                    <w:left w:val="none" w:sz="0" w:space="0" w:color="auto"/>
                                    <w:bottom w:val="none" w:sz="0" w:space="0" w:color="auto"/>
                                    <w:right w:val="none" w:sz="0" w:space="0" w:color="auto"/>
                                  </w:divBdr>
                                </w:div>
                              </w:divsChild>
                            </w:div>
                            <w:div w:id="188839087">
                              <w:marLeft w:val="300"/>
                              <w:marRight w:val="0"/>
                              <w:marTop w:val="75"/>
                              <w:marBottom w:val="0"/>
                              <w:divBdr>
                                <w:top w:val="none" w:sz="0" w:space="0" w:color="auto"/>
                                <w:left w:val="none" w:sz="0" w:space="0" w:color="auto"/>
                                <w:bottom w:val="none" w:sz="0" w:space="0" w:color="auto"/>
                                <w:right w:val="none" w:sz="0" w:space="0" w:color="auto"/>
                              </w:divBdr>
                              <w:divsChild>
                                <w:div w:id="1151037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op.bg/case2.php?mode=show_doc&amp;doc_id=934801&amp;newver=2" TargetMode="External"/><Relationship Id="rId13" Type="http://schemas.openxmlformats.org/officeDocument/2006/relationships/hyperlink" Target="http://www.aop.bg/case2.php?mode=show_doc&amp;doc_id=934801&amp;newver=2" TargetMode="External"/><Relationship Id="rId18" Type="http://schemas.openxmlformats.org/officeDocument/2006/relationships/hyperlink" Target="http://www.aop.bg/case2.php?mode=show_doc&amp;doc_id=934801&amp;newver=2" TargetMode="External"/><Relationship Id="rId3" Type="http://schemas.openxmlformats.org/officeDocument/2006/relationships/settings" Target="settings.xml"/><Relationship Id="rId7" Type="http://schemas.openxmlformats.org/officeDocument/2006/relationships/hyperlink" Target="http://www.aop.bg/case2.php?mode=show_doc&amp;doc_id=934801&amp;newver=2" TargetMode="External"/><Relationship Id="rId12" Type="http://schemas.openxmlformats.org/officeDocument/2006/relationships/hyperlink" Target="http://www.aop.bg/case2.php?mode=show_doc&amp;doc_id=934801&amp;newver=2" TargetMode="External"/><Relationship Id="rId17" Type="http://schemas.openxmlformats.org/officeDocument/2006/relationships/hyperlink" Target="mailto:cpcadmin@cpc.bg" TargetMode="External"/><Relationship Id="rId2" Type="http://schemas.openxmlformats.org/officeDocument/2006/relationships/styles" Target="styles.xml"/><Relationship Id="rId16" Type="http://schemas.openxmlformats.org/officeDocument/2006/relationships/hyperlink" Target="http://www.aop.bg/case2.php?mode=show_doc&amp;doc_id=934801&amp;newver=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op.bg/case2.php?mode=show_doc&amp;doc_id=934801&amp;newver=2" TargetMode="External"/><Relationship Id="rId11" Type="http://schemas.openxmlformats.org/officeDocument/2006/relationships/hyperlink" Target="http://www.aop.bg/case2.php?mode=show_doc&amp;doc_id=934801&amp;newver=2" TargetMode="External"/><Relationship Id="rId5" Type="http://schemas.openxmlformats.org/officeDocument/2006/relationships/image" Target="media/image1.gif"/><Relationship Id="rId15" Type="http://schemas.openxmlformats.org/officeDocument/2006/relationships/hyperlink" Target="http://www.aop.bg/case2.php?mode=show_doc&amp;doc_id=934801&amp;newver=2" TargetMode="External"/><Relationship Id="rId10" Type="http://schemas.openxmlformats.org/officeDocument/2006/relationships/hyperlink" Target="http://www.aop.bg/case2.php?mode=show_doc&amp;doc_id=934801&amp;newver=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op.bg/case2.php?mode=show_doc&amp;doc_id=934801&amp;newver=2" TargetMode="External"/><Relationship Id="rId14" Type="http://schemas.openxmlformats.org/officeDocument/2006/relationships/hyperlink" Target="mailto:obshtina_simgrad@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1015</Words>
  <Characters>5787</Characters>
  <Application>Microsoft Office Word</Application>
  <DocSecurity>0</DocSecurity>
  <Lines>48</Lines>
  <Paragraphs>13</Paragraphs>
  <ScaleCrop>false</ScaleCrop>
  <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2</cp:revision>
  <dcterms:created xsi:type="dcterms:W3CDTF">2019-09-24T10:10:00Z</dcterms:created>
  <dcterms:modified xsi:type="dcterms:W3CDTF">2019-09-24T10:10:00Z</dcterms:modified>
</cp:coreProperties>
</file>