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0A2" w:rsidRDefault="009940A2" w:rsidP="009940A2">
      <w:pPr>
        <w:spacing w:before="0" w:after="0"/>
        <w:ind w:left="3540"/>
        <w:jc w:val="center"/>
        <w:rPr>
          <w:rFonts w:cs="Times New Roman"/>
          <w:b/>
          <w:szCs w:val="24"/>
        </w:rPr>
      </w:pPr>
      <w:bookmarkStart w:id="0" w:name="_GoBack"/>
      <w:bookmarkEnd w:id="0"/>
    </w:p>
    <w:p w:rsidR="003F5A6D" w:rsidRPr="00F12CD0" w:rsidRDefault="003F5A6D" w:rsidP="003F5A6D">
      <w:pPr>
        <w:spacing w:before="0" w:after="0"/>
        <w:ind w:left="4955"/>
        <w:jc w:val="center"/>
        <w:rPr>
          <w:rFonts w:cs="Times New Roman"/>
          <w:b/>
          <w:i/>
          <w:szCs w:val="24"/>
        </w:rPr>
      </w:pPr>
      <w:r w:rsidRPr="00F12CD0">
        <w:rPr>
          <w:rFonts w:cs="Times New Roman"/>
          <w:b/>
          <w:i/>
          <w:szCs w:val="24"/>
        </w:rPr>
        <w:t>Приложение № 1</w:t>
      </w:r>
    </w:p>
    <w:p w:rsidR="003F5A6D" w:rsidRPr="00F12CD0" w:rsidRDefault="003F5A6D" w:rsidP="003F5A6D">
      <w:pPr>
        <w:spacing w:before="0" w:after="0"/>
        <w:ind w:left="3540"/>
        <w:jc w:val="center"/>
        <w:rPr>
          <w:rFonts w:cs="Times New Roman"/>
          <w:b/>
          <w:szCs w:val="24"/>
        </w:rPr>
      </w:pPr>
    </w:p>
    <w:p w:rsidR="003F5A6D" w:rsidRPr="00F12CD0" w:rsidRDefault="003F5A6D" w:rsidP="003F5A6D">
      <w:pPr>
        <w:spacing w:before="0" w:after="0"/>
        <w:jc w:val="center"/>
        <w:rPr>
          <w:rFonts w:cs="Times New Roman"/>
          <w:b/>
          <w:szCs w:val="24"/>
        </w:rPr>
      </w:pPr>
      <w:r w:rsidRPr="00F12CD0">
        <w:rPr>
          <w:rFonts w:cs="Times New Roman"/>
          <w:b/>
          <w:szCs w:val="24"/>
        </w:rPr>
        <w:t>ТЕХНИЧЕСКА СПЕЦИФИКАЦИЯ</w:t>
      </w:r>
    </w:p>
    <w:p w:rsidR="003F5A6D" w:rsidRPr="00F12CD0" w:rsidRDefault="003F5A6D" w:rsidP="003F5A6D">
      <w:pPr>
        <w:spacing w:before="0" w:after="0"/>
        <w:jc w:val="center"/>
        <w:rPr>
          <w:rFonts w:cs="Times New Roman"/>
          <w:b/>
          <w:szCs w:val="24"/>
        </w:rPr>
      </w:pPr>
    </w:p>
    <w:p w:rsidR="003F5A6D" w:rsidRPr="00F12CD0" w:rsidRDefault="003F5A6D" w:rsidP="003F5A6D">
      <w:pPr>
        <w:spacing w:before="0" w:after="0"/>
        <w:jc w:val="center"/>
        <w:rPr>
          <w:rFonts w:cs="Times New Roman"/>
          <w:b/>
          <w:color w:val="000000" w:themeColor="text1"/>
          <w:szCs w:val="24"/>
        </w:rPr>
      </w:pPr>
      <w:r w:rsidRPr="00F12CD0">
        <w:rPr>
          <w:rFonts w:cs="Times New Roman"/>
          <w:b/>
          <w:color w:val="000000" w:themeColor="text1"/>
          <w:szCs w:val="24"/>
        </w:rPr>
        <w:t>за обществена поръчка с предмет:</w:t>
      </w:r>
    </w:p>
    <w:p w:rsidR="003F5A6D" w:rsidRPr="00F12CD0" w:rsidRDefault="003F5A6D" w:rsidP="003F5A6D">
      <w:pPr>
        <w:spacing w:before="0" w:after="0"/>
        <w:jc w:val="center"/>
        <w:rPr>
          <w:rFonts w:cs="Times New Roman"/>
          <w:b/>
          <w:color w:val="000000" w:themeColor="text1"/>
          <w:szCs w:val="24"/>
        </w:rPr>
      </w:pPr>
    </w:p>
    <w:p w:rsidR="003F5A6D" w:rsidRDefault="003F5A6D" w:rsidP="003F5A6D">
      <w:pPr>
        <w:spacing w:before="0" w:after="0" w:line="240" w:lineRule="auto"/>
        <w:ind w:right="50" w:firstLine="0"/>
        <w:rPr>
          <w:rFonts w:eastAsia="Times New Roman" w:cs="Times New Roman"/>
          <w:b/>
          <w:color w:val="000000"/>
          <w:szCs w:val="24"/>
          <w:lang w:eastAsia="bg-BG"/>
        </w:rPr>
      </w:pPr>
      <w:r w:rsidRPr="00F12CD0">
        <w:rPr>
          <w:rFonts w:eastAsia="Times New Roman" w:cs="Times New Roman"/>
          <w:b/>
          <w:color w:val="000000"/>
          <w:szCs w:val="24"/>
          <w:lang w:eastAsia="bg-BG"/>
        </w:rPr>
        <w:t xml:space="preserve"> „</w:t>
      </w:r>
      <w:r w:rsidR="00062962" w:rsidRPr="00F12CD0">
        <w:rPr>
          <w:rFonts w:eastAsia="Times New Roman" w:cs="Times New Roman"/>
          <w:b/>
          <w:color w:val="000000"/>
          <w:szCs w:val="24"/>
          <w:lang w:eastAsia="bg-BG"/>
        </w:rPr>
        <w:t xml:space="preserve">Аварийно </w:t>
      </w:r>
      <w:r w:rsidR="00207DBD" w:rsidRPr="00F12CD0">
        <w:rPr>
          <w:rFonts w:eastAsia="Times New Roman" w:cs="Times New Roman"/>
          <w:b/>
          <w:color w:val="000000"/>
          <w:szCs w:val="24"/>
          <w:lang w:eastAsia="bg-BG"/>
        </w:rPr>
        <w:t xml:space="preserve"> реконструкция </w:t>
      </w:r>
      <w:r w:rsidR="00062962" w:rsidRPr="00F12CD0">
        <w:rPr>
          <w:rFonts w:eastAsia="Times New Roman" w:cs="Times New Roman"/>
          <w:b/>
          <w:color w:val="000000"/>
          <w:szCs w:val="24"/>
          <w:lang w:eastAsia="bg-BG"/>
        </w:rPr>
        <w:t xml:space="preserve"> и  отводняване на  улица </w:t>
      </w:r>
      <w:r w:rsidRPr="00F12CD0">
        <w:rPr>
          <w:rFonts w:eastAsia="Times New Roman" w:cs="Times New Roman"/>
          <w:b/>
          <w:color w:val="000000"/>
          <w:szCs w:val="24"/>
          <w:lang w:eastAsia="bg-BG"/>
        </w:rPr>
        <w:t xml:space="preserve"> от о.т. 1</w:t>
      </w:r>
      <w:r w:rsidR="00062962" w:rsidRPr="00F12CD0">
        <w:rPr>
          <w:rFonts w:eastAsia="Times New Roman" w:cs="Times New Roman"/>
          <w:b/>
          <w:color w:val="000000"/>
          <w:szCs w:val="24"/>
          <w:lang w:eastAsia="bg-BG"/>
        </w:rPr>
        <w:t>+87 м</w:t>
      </w:r>
      <w:r w:rsidRPr="00F12CD0">
        <w:rPr>
          <w:rFonts w:eastAsia="Times New Roman" w:cs="Times New Roman"/>
          <w:b/>
          <w:color w:val="000000"/>
          <w:szCs w:val="24"/>
          <w:lang w:eastAsia="bg-BG"/>
        </w:rPr>
        <w:t xml:space="preserve"> до о.т. </w:t>
      </w:r>
      <w:r w:rsidR="00062962" w:rsidRPr="00F12CD0">
        <w:rPr>
          <w:rFonts w:eastAsia="Times New Roman" w:cs="Times New Roman"/>
          <w:b/>
          <w:color w:val="000000"/>
          <w:szCs w:val="24"/>
          <w:lang w:eastAsia="bg-BG"/>
        </w:rPr>
        <w:t>64 в с Троян</w:t>
      </w:r>
      <w:r w:rsidR="007A2E32">
        <w:rPr>
          <w:rFonts w:eastAsia="Times New Roman" w:cs="Times New Roman"/>
          <w:b/>
          <w:color w:val="000000"/>
          <w:szCs w:val="24"/>
          <w:lang w:eastAsia="bg-BG"/>
        </w:rPr>
        <w:t>“</w:t>
      </w:r>
      <w:r w:rsidR="00062962" w:rsidRPr="00F12CD0">
        <w:rPr>
          <w:rFonts w:eastAsia="Times New Roman" w:cs="Times New Roman"/>
          <w:b/>
          <w:color w:val="000000"/>
          <w:szCs w:val="24"/>
          <w:lang w:eastAsia="bg-BG"/>
        </w:rPr>
        <w:t xml:space="preserve"> общ</w:t>
      </w:r>
      <w:r w:rsidR="007A2E32">
        <w:rPr>
          <w:rFonts w:eastAsia="Times New Roman" w:cs="Times New Roman"/>
          <w:b/>
          <w:color w:val="000000"/>
          <w:szCs w:val="24"/>
          <w:lang w:eastAsia="bg-BG"/>
        </w:rPr>
        <w:t xml:space="preserve">. Симеоновград </w:t>
      </w:r>
    </w:p>
    <w:p w:rsidR="009318EF" w:rsidRPr="00F12CD0" w:rsidRDefault="009318EF" w:rsidP="003F5A6D">
      <w:pPr>
        <w:spacing w:before="0" w:after="0" w:line="240" w:lineRule="auto"/>
        <w:ind w:right="50" w:firstLine="0"/>
        <w:rPr>
          <w:rFonts w:eastAsia="Times New Roman" w:cs="Times New Roman"/>
          <w:b/>
          <w:color w:val="000000"/>
          <w:szCs w:val="24"/>
          <w:lang w:eastAsia="bg-BG"/>
        </w:rPr>
      </w:pPr>
    </w:p>
    <w:p w:rsidR="00062962" w:rsidRPr="00F12CD0" w:rsidRDefault="00062962" w:rsidP="003F5A6D">
      <w:pPr>
        <w:spacing w:before="0" w:after="0" w:line="240" w:lineRule="auto"/>
        <w:ind w:right="50" w:firstLine="0"/>
        <w:rPr>
          <w:rFonts w:eastAsia="Times New Roman" w:cs="Times New Roman"/>
          <w:color w:val="000000"/>
          <w:szCs w:val="24"/>
          <w:lang w:eastAsia="bg-BG"/>
        </w:rPr>
      </w:pPr>
    </w:p>
    <w:p w:rsidR="003F5A6D" w:rsidRPr="009318EF" w:rsidRDefault="009B474B" w:rsidP="009318EF">
      <w:pPr>
        <w:spacing w:before="0" w:after="0"/>
        <w:ind w:left="709" w:firstLine="0"/>
        <w:jc w:val="both"/>
        <w:rPr>
          <w:rFonts w:cs="Times New Roman"/>
          <w:b/>
          <w:szCs w:val="24"/>
        </w:rPr>
      </w:pPr>
      <w:r w:rsidRPr="00F12CD0">
        <w:rPr>
          <w:rFonts w:cs="Times New Roman"/>
          <w:b/>
          <w:szCs w:val="24"/>
        </w:rPr>
        <w:t xml:space="preserve">       </w:t>
      </w:r>
      <w:r w:rsidR="003F5A6D" w:rsidRPr="00F12CD0">
        <w:rPr>
          <w:rFonts w:cs="Times New Roman"/>
          <w:b/>
          <w:szCs w:val="24"/>
        </w:rPr>
        <w:t xml:space="preserve">ОСНОВАНИЕ И ЦЕЛ НА РАЗРАБОТКАТА </w:t>
      </w:r>
    </w:p>
    <w:p w:rsidR="003F5A6D" w:rsidRPr="00F12CD0" w:rsidRDefault="00207DBD" w:rsidP="003F5A6D">
      <w:pPr>
        <w:jc w:val="both"/>
        <w:rPr>
          <w:rFonts w:cs="Times New Roman"/>
          <w:szCs w:val="24"/>
        </w:rPr>
      </w:pPr>
      <w:r w:rsidRPr="00F12CD0">
        <w:rPr>
          <w:rFonts w:cs="Times New Roman"/>
          <w:szCs w:val="24"/>
        </w:rPr>
        <w:t xml:space="preserve"> Проект</w:t>
      </w:r>
      <w:r w:rsidR="009318EF">
        <w:rPr>
          <w:rFonts w:cs="Times New Roman"/>
          <w:szCs w:val="24"/>
        </w:rPr>
        <w:t>ът,</w:t>
      </w:r>
      <w:r w:rsidRPr="00F12CD0">
        <w:rPr>
          <w:rFonts w:cs="Times New Roman"/>
          <w:szCs w:val="24"/>
        </w:rPr>
        <w:t xml:space="preserve"> по който ще се извършва  реконструкцията</w:t>
      </w:r>
      <w:r w:rsidR="003F5A6D" w:rsidRPr="00F12CD0">
        <w:rPr>
          <w:rFonts w:cs="Times New Roman"/>
          <w:szCs w:val="24"/>
        </w:rPr>
        <w:t xml:space="preserve"> е изготвен на основание задание на Възложителя за извършването на „Аварийна реконструкция и отводняване на улица от о.т. 1+87 м. до о.т. 64 в с. Троян” общ. Симеоновград„. </w:t>
      </w:r>
    </w:p>
    <w:p w:rsidR="003F5A6D" w:rsidRPr="00F12CD0" w:rsidRDefault="003F5A6D" w:rsidP="003F5A6D">
      <w:pPr>
        <w:jc w:val="both"/>
        <w:rPr>
          <w:rFonts w:cs="Times New Roman"/>
          <w:bCs/>
          <w:szCs w:val="24"/>
        </w:rPr>
      </w:pPr>
      <w:r w:rsidRPr="00F12CD0">
        <w:rPr>
          <w:rFonts w:cs="Times New Roman"/>
          <w:bCs/>
          <w:szCs w:val="24"/>
        </w:rPr>
        <w:t>Основните цели на разработката при стриктно спазване на нормативните изискванията са следните:</w:t>
      </w:r>
    </w:p>
    <w:p w:rsidR="003F5A6D" w:rsidRPr="00F12CD0" w:rsidRDefault="003F5A6D" w:rsidP="00A92D91">
      <w:pPr>
        <w:numPr>
          <w:ilvl w:val="0"/>
          <w:numId w:val="6"/>
        </w:numPr>
        <w:tabs>
          <w:tab w:val="left" w:pos="1080"/>
        </w:tabs>
        <w:spacing w:before="0" w:after="0"/>
        <w:jc w:val="both"/>
        <w:rPr>
          <w:rFonts w:cs="Times New Roman"/>
          <w:bCs/>
          <w:szCs w:val="24"/>
        </w:rPr>
      </w:pPr>
      <w:r w:rsidRPr="00F12CD0">
        <w:rPr>
          <w:rFonts w:cs="Times New Roman"/>
          <w:bCs/>
          <w:szCs w:val="24"/>
        </w:rPr>
        <w:t>Комплексна технико</w:t>
      </w:r>
      <w:r w:rsidR="004C3D43">
        <w:rPr>
          <w:rFonts w:cs="Times New Roman"/>
          <w:bCs/>
          <w:szCs w:val="24"/>
        </w:rPr>
        <w:t>-</w:t>
      </w:r>
      <w:r w:rsidRPr="00F12CD0">
        <w:rPr>
          <w:rFonts w:cs="Times New Roman"/>
          <w:bCs/>
          <w:szCs w:val="24"/>
        </w:rPr>
        <w:t>икономическа оценка на съществуващото състояние на трасето.</w:t>
      </w:r>
    </w:p>
    <w:p w:rsidR="003F5A6D" w:rsidRPr="00F12CD0" w:rsidRDefault="003F5A6D" w:rsidP="00A92D91">
      <w:pPr>
        <w:numPr>
          <w:ilvl w:val="0"/>
          <w:numId w:val="6"/>
        </w:numPr>
        <w:tabs>
          <w:tab w:val="left" w:pos="1080"/>
        </w:tabs>
        <w:spacing w:before="0" w:after="0"/>
        <w:jc w:val="both"/>
        <w:rPr>
          <w:rFonts w:cs="Times New Roman"/>
          <w:bCs/>
          <w:szCs w:val="24"/>
        </w:rPr>
      </w:pPr>
      <w:r w:rsidRPr="00F12CD0">
        <w:rPr>
          <w:rFonts w:cs="Times New Roman"/>
          <w:bCs/>
          <w:szCs w:val="24"/>
        </w:rPr>
        <w:t>Възстановяване на транспортно-експлоатационните качества на</w:t>
      </w:r>
      <w:r w:rsidRPr="00F12CD0">
        <w:rPr>
          <w:rFonts w:cs="Times New Roman"/>
          <w:bCs/>
          <w:szCs w:val="24"/>
          <w:lang w:val="en-US"/>
        </w:rPr>
        <w:t xml:space="preserve"> </w:t>
      </w:r>
      <w:r w:rsidRPr="00F12CD0">
        <w:rPr>
          <w:rFonts w:cs="Times New Roman"/>
          <w:bCs/>
          <w:szCs w:val="24"/>
        </w:rPr>
        <w:t>улицата.</w:t>
      </w:r>
    </w:p>
    <w:p w:rsidR="003F5A6D" w:rsidRPr="00F12CD0" w:rsidRDefault="003F5A6D" w:rsidP="00A92D91">
      <w:pPr>
        <w:numPr>
          <w:ilvl w:val="0"/>
          <w:numId w:val="6"/>
        </w:numPr>
        <w:tabs>
          <w:tab w:val="left" w:pos="1080"/>
        </w:tabs>
        <w:spacing w:before="0" w:after="0"/>
        <w:jc w:val="both"/>
        <w:rPr>
          <w:rFonts w:cs="Times New Roman"/>
          <w:bCs/>
          <w:szCs w:val="24"/>
        </w:rPr>
      </w:pPr>
      <w:r w:rsidRPr="00F12CD0">
        <w:rPr>
          <w:rFonts w:cs="Times New Roman"/>
          <w:bCs/>
          <w:szCs w:val="24"/>
        </w:rPr>
        <w:t>Гарантиране носимоспособността на настилката.</w:t>
      </w:r>
    </w:p>
    <w:p w:rsidR="003F5A6D" w:rsidRPr="00F12CD0" w:rsidRDefault="003F5A6D" w:rsidP="00A92D91">
      <w:pPr>
        <w:numPr>
          <w:ilvl w:val="0"/>
          <w:numId w:val="6"/>
        </w:numPr>
        <w:tabs>
          <w:tab w:val="left" w:pos="1080"/>
        </w:tabs>
        <w:spacing w:before="0" w:after="0"/>
        <w:jc w:val="both"/>
        <w:rPr>
          <w:rFonts w:cs="Times New Roman"/>
          <w:bCs/>
          <w:szCs w:val="24"/>
        </w:rPr>
      </w:pPr>
      <w:r w:rsidRPr="00F12CD0">
        <w:rPr>
          <w:rFonts w:cs="Times New Roman"/>
          <w:bCs/>
          <w:szCs w:val="24"/>
        </w:rPr>
        <w:t>Гарантиране равността на настилката.</w:t>
      </w:r>
    </w:p>
    <w:p w:rsidR="003F5A6D" w:rsidRPr="00F12CD0" w:rsidRDefault="003F5A6D" w:rsidP="00A92D91">
      <w:pPr>
        <w:numPr>
          <w:ilvl w:val="0"/>
          <w:numId w:val="6"/>
        </w:numPr>
        <w:tabs>
          <w:tab w:val="left" w:pos="1080"/>
        </w:tabs>
        <w:spacing w:before="0" w:after="0"/>
        <w:jc w:val="both"/>
        <w:rPr>
          <w:rFonts w:cs="Times New Roman"/>
          <w:bCs/>
          <w:szCs w:val="24"/>
        </w:rPr>
      </w:pPr>
      <w:r w:rsidRPr="00F12CD0">
        <w:rPr>
          <w:rFonts w:cs="Times New Roman"/>
          <w:bCs/>
          <w:szCs w:val="24"/>
        </w:rPr>
        <w:t>Постигане на технически елементи, отговарящи на нормативите за съответната проектна скорост. Гарантиране на добро отводняване.</w:t>
      </w:r>
    </w:p>
    <w:p w:rsidR="003F5A6D" w:rsidRPr="00F12CD0" w:rsidRDefault="003F5A6D" w:rsidP="00A92D91">
      <w:pPr>
        <w:numPr>
          <w:ilvl w:val="0"/>
          <w:numId w:val="6"/>
        </w:numPr>
        <w:tabs>
          <w:tab w:val="left" w:pos="1080"/>
        </w:tabs>
        <w:spacing w:before="0" w:after="0"/>
        <w:jc w:val="both"/>
        <w:rPr>
          <w:rFonts w:cs="Times New Roman"/>
          <w:bCs/>
          <w:szCs w:val="24"/>
        </w:rPr>
      </w:pPr>
      <w:r w:rsidRPr="00F12CD0">
        <w:rPr>
          <w:rFonts w:cs="Times New Roman"/>
          <w:bCs/>
          <w:szCs w:val="24"/>
        </w:rPr>
        <w:t>Безопасност при движението по улицата.</w:t>
      </w:r>
    </w:p>
    <w:p w:rsidR="003F5A6D" w:rsidRPr="00F12CD0" w:rsidRDefault="003F5A6D" w:rsidP="003F5A6D">
      <w:pPr>
        <w:jc w:val="both"/>
        <w:rPr>
          <w:rFonts w:cs="Times New Roman"/>
          <w:szCs w:val="24"/>
        </w:rPr>
      </w:pPr>
    </w:p>
    <w:p w:rsidR="003F5A6D" w:rsidRPr="00F12CD0" w:rsidRDefault="003F5A6D" w:rsidP="00004FBF">
      <w:pPr>
        <w:jc w:val="both"/>
        <w:rPr>
          <w:rFonts w:cs="Times New Roman"/>
          <w:b/>
          <w:szCs w:val="24"/>
        </w:rPr>
      </w:pPr>
      <w:r w:rsidRPr="00F12CD0">
        <w:rPr>
          <w:rFonts w:cs="Times New Roman"/>
          <w:b/>
          <w:szCs w:val="24"/>
        </w:rPr>
        <w:t xml:space="preserve">I. Съществуващо положение на улицата </w:t>
      </w:r>
    </w:p>
    <w:p w:rsidR="003F5A6D" w:rsidRPr="00F12CD0" w:rsidRDefault="003F5A6D" w:rsidP="00F26F17">
      <w:pPr>
        <w:ind w:firstLine="567"/>
        <w:jc w:val="both"/>
        <w:rPr>
          <w:rFonts w:cs="Times New Roman"/>
          <w:bCs/>
          <w:szCs w:val="24"/>
        </w:rPr>
      </w:pPr>
      <w:r w:rsidRPr="00F12CD0">
        <w:rPr>
          <w:rFonts w:cs="Times New Roman"/>
          <w:bCs/>
          <w:szCs w:val="24"/>
        </w:rPr>
        <w:t>В момента улицата е с асфалтова настилка</w:t>
      </w:r>
      <w:r w:rsidR="0042402F">
        <w:rPr>
          <w:rFonts w:cs="Times New Roman"/>
          <w:bCs/>
          <w:szCs w:val="24"/>
        </w:rPr>
        <w:t xml:space="preserve"> </w:t>
      </w:r>
      <w:r w:rsidRPr="00F12CD0">
        <w:rPr>
          <w:rFonts w:cs="Times New Roman"/>
          <w:bCs/>
          <w:szCs w:val="24"/>
        </w:rPr>
        <w:t xml:space="preserve"> в по-голямата </w:t>
      </w:r>
      <w:r w:rsidRPr="00DE7D8B">
        <w:rPr>
          <w:rFonts w:cs="Times New Roman"/>
          <w:bCs/>
          <w:szCs w:val="24"/>
        </w:rPr>
        <w:t>си част</w:t>
      </w:r>
      <w:r w:rsidR="004F4790" w:rsidRPr="00DE7D8B">
        <w:rPr>
          <w:rFonts w:cs="Times New Roman"/>
          <w:bCs/>
          <w:szCs w:val="24"/>
        </w:rPr>
        <w:t>,</w:t>
      </w:r>
      <w:r w:rsidRPr="00DE7D8B">
        <w:rPr>
          <w:rFonts w:cs="Times New Roman"/>
          <w:bCs/>
          <w:szCs w:val="24"/>
        </w:rPr>
        <w:t xml:space="preserve"> повърхността</w:t>
      </w:r>
      <w:r w:rsidRPr="00F12CD0">
        <w:rPr>
          <w:rFonts w:cs="Times New Roman"/>
          <w:bCs/>
          <w:szCs w:val="24"/>
        </w:rPr>
        <w:t xml:space="preserve"> е с големи неравности, пукнатини, слягания и влошени експлоатационни качества. В по</w:t>
      </w:r>
      <w:r w:rsidR="00960FBA">
        <w:rPr>
          <w:rFonts w:cs="Times New Roman"/>
          <w:bCs/>
          <w:szCs w:val="24"/>
        </w:rPr>
        <w:t>-</w:t>
      </w:r>
      <w:r w:rsidRPr="00F12CD0">
        <w:rPr>
          <w:rFonts w:cs="Times New Roman"/>
          <w:bCs/>
          <w:szCs w:val="24"/>
        </w:rPr>
        <w:t xml:space="preserve"> голямата си част не са изградени тротоари, а съществуващите са в лошо състояние, бордюрите са компрометирани и неравни.</w:t>
      </w:r>
    </w:p>
    <w:p w:rsidR="003F5A6D" w:rsidRPr="00F12CD0" w:rsidRDefault="003F5A6D" w:rsidP="003F5A6D">
      <w:pPr>
        <w:jc w:val="both"/>
        <w:rPr>
          <w:rFonts w:cs="Times New Roman"/>
          <w:bCs/>
          <w:szCs w:val="24"/>
        </w:rPr>
      </w:pPr>
      <w:r w:rsidRPr="00F12CD0">
        <w:rPr>
          <w:rFonts w:cs="Times New Roman"/>
          <w:bCs/>
          <w:szCs w:val="24"/>
        </w:rPr>
        <w:t>Съществуващата настилка не осигурява добро отводняване и отвеждане на водите по гравитачен път до канализационната система, което от своя страна съчетано с натоварването от превозни средства</w:t>
      </w:r>
      <w:r w:rsidR="00960FBA">
        <w:rPr>
          <w:rFonts w:cs="Times New Roman"/>
          <w:bCs/>
          <w:szCs w:val="24"/>
        </w:rPr>
        <w:t>,</w:t>
      </w:r>
      <w:r w:rsidRPr="00F12CD0">
        <w:rPr>
          <w:rFonts w:cs="Times New Roman"/>
          <w:bCs/>
          <w:szCs w:val="24"/>
        </w:rPr>
        <w:t xml:space="preserve"> е довело до неговото компрометиране в основните му пластове.  Улицата е от второстепенната улична мрежа, разположена е в с. Троян, община Симеоновград, като се явява основна за преминаващия пътнико-поток и движение в селото. По този улица се осъществява обслужване на голяма част от жителите на с. Троян. </w:t>
      </w:r>
    </w:p>
    <w:p w:rsidR="003F5A6D" w:rsidRPr="00F12CD0" w:rsidRDefault="003F5A6D" w:rsidP="003F5A6D">
      <w:pPr>
        <w:ind w:right="-283"/>
        <w:jc w:val="both"/>
        <w:rPr>
          <w:rFonts w:cs="Times New Roman"/>
          <w:bCs/>
          <w:szCs w:val="24"/>
        </w:rPr>
      </w:pPr>
      <w:r w:rsidRPr="00F12CD0">
        <w:rPr>
          <w:rFonts w:cs="Times New Roman"/>
          <w:bCs/>
          <w:szCs w:val="24"/>
        </w:rPr>
        <w:t xml:space="preserve">Началото на обекта е 87м след о.т. 1 посока запад – изток до о.т.64 по плана на с. Троян, общ. Симеоновград. </w:t>
      </w:r>
    </w:p>
    <w:p w:rsidR="003F5A6D" w:rsidRPr="00F12CD0" w:rsidRDefault="003F5A6D" w:rsidP="003F5A6D">
      <w:pPr>
        <w:ind w:right="-283"/>
        <w:jc w:val="both"/>
        <w:rPr>
          <w:rFonts w:cs="Times New Roman"/>
          <w:bCs/>
          <w:szCs w:val="24"/>
        </w:rPr>
      </w:pPr>
      <w:r w:rsidRPr="00DE7D8B">
        <w:rPr>
          <w:rFonts w:cs="Times New Roman"/>
          <w:bCs/>
          <w:szCs w:val="24"/>
        </w:rPr>
        <w:lastRenderedPageBreak/>
        <w:t>В момента съществуващия напречен профил на улицата е с променлив габарит включва:</w:t>
      </w:r>
    </w:p>
    <w:p w:rsidR="003F5A6D" w:rsidRPr="00F12CD0" w:rsidRDefault="003F5A6D" w:rsidP="00A92D91">
      <w:pPr>
        <w:numPr>
          <w:ilvl w:val="0"/>
          <w:numId w:val="8"/>
        </w:numPr>
        <w:tabs>
          <w:tab w:val="clear" w:pos="1800"/>
          <w:tab w:val="num" w:pos="709"/>
        </w:tabs>
        <w:spacing w:before="0" w:after="0"/>
        <w:ind w:left="567" w:firstLine="142"/>
        <w:jc w:val="both"/>
        <w:rPr>
          <w:rFonts w:cs="Times New Roman"/>
          <w:bCs/>
          <w:szCs w:val="24"/>
        </w:rPr>
      </w:pPr>
      <w:r w:rsidRPr="00F12CD0">
        <w:rPr>
          <w:rFonts w:cs="Times New Roman"/>
          <w:bCs/>
          <w:szCs w:val="24"/>
        </w:rPr>
        <w:t>платно за движение – 4,5-6 м</w:t>
      </w:r>
    </w:p>
    <w:p w:rsidR="003F5A6D" w:rsidRPr="00F12CD0" w:rsidRDefault="003F5A6D" w:rsidP="00A92D91">
      <w:pPr>
        <w:numPr>
          <w:ilvl w:val="0"/>
          <w:numId w:val="8"/>
        </w:numPr>
        <w:tabs>
          <w:tab w:val="clear" w:pos="1800"/>
          <w:tab w:val="num" w:pos="709"/>
        </w:tabs>
        <w:spacing w:before="0" w:after="0"/>
        <w:ind w:left="567" w:firstLine="142"/>
        <w:jc w:val="both"/>
        <w:rPr>
          <w:rFonts w:cs="Times New Roman"/>
          <w:bCs/>
          <w:szCs w:val="24"/>
        </w:rPr>
      </w:pPr>
      <w:r w:rsidRPr="00F12CD0">
        <w:rPr>
          <w:rFonts w:cs="Times New Roman"/>
          <w:bCs/>
          <w:szCs w:val="24"/>
        </w:rPr>
        <w:t>неизграден тротоар в ляво и дясно – min 2м (по регулация)</w:t>
      </w:r>
    </w:p>
    <w:p w:rsidR="003F5A6D" w:rsidRPr="00F12CD0" w:rsidRDefault="003F5A6D" w:rsidP="00A92D91">
      <w:pPr>
        <w:numPr>
          <w:ilvl w:val="0"/>
          <w:numId w:val="8"/>
        </w:numPr>
        <w:tabs>
          <w:tab w:val="clear" w:pos="1800"/>
          <w:tab w:val="num" w:pos="709"/>
        </w:tabs>
        <w:spacing w:before="0" w:after="0"/>
        <w:ind w:left="567" w:firstLine="142"/>
        <w:jc w:val="both"/>
        <w:rPr>
          <w:rFonts w:cs="Times New Roman"/>
          <w:bCs/>
          <w:szCs w:val="24"/>
        </w:rPr>
      </w:pPr>
      <w:r w:rsidRPr="00F12CD0">
        <w:rPr>
          <w:rFonts w:cs="Times New Roman"/>
          <w:bCs/>
          <w:szCs w:val="24"/>
        </w:rPr>
        <w:t>настилката е асфалтова – силно компрометирана (състояние лошо)</w:t>
      </w:r>
    </w:p>
    <w:p w:rsidR="003F5A6D" w:rsidRPr="00F12CD0" w:rsidRDefault="003F5A6D" w:rsidP="00A92D91">
      <w:pPr>
        <w:numPr>
          <w:ilvl w:val="0"/>
          <w:numId w:val="8"/>
        </w:numPr>
        <w:tabs>
          <w:tab w:val="clear" w:pos="1800"/>
          <w:tab w:val="num" w:pos="709"/>
        </w:tabs>
        <w:spacing w:before="0" w:after="0"/>
        <w:ind w:left="567" w:firstLine="142"/>
        <w:jc w:val="both"/>
        <w:rPr>
          <w:rFonts w:cs="Times New Roman"/>
          <w:bCs/>
          <w:szCs w:val="24"/>
        </w:rPr>
      </w:pPr>
      <w:r w:rsidRPr="00F12CD0">
        <w:rPr>
          <w:rFonts w:cs="Times New Roman"/>
          <w:bCs/>
          <w:szCs w:val="24"/>
        </w:rPr>
        <w:t>бордюри 18/35/50  - отляво и отдясно (компрометирани на места липсват</w:t>
      </w:r>
    </w:p>
    <w:p w:rsidR="003F5A6D" w:rsidRPr="00F12CD0" w:rsidRDefault="003F5A6D" w:rsidP="003F5A6D">
      <w:pPr>
        <w:pStyle w:val="Bodytext20"/>
        <w:shd w:val="clear" w:color="auto" w:fill="auto"/>
        <w:spacing w:after="206" w:line="276" w:lineRule="auto"/>
        <w:ind w:firstLine="500"/>
        <w:rPr>
          <w:bCs/>
          <w:sz w:val="24"/>
          <w:szCs w:val="24"/>
          <w:lang w:val="en-AU"/>
        </w:rPr>
      </w:pPr>
      <w:r w:rsidRPr="00F12CD0">
        <w:rPr>
          <w:bCs/>
          <w:sz w:val="24"/>
          <w:szCs w:val="24"/>
          <w:lang w:val="en-AU"/>
        </w:rPr>
        <w:t>Отводняването на обекта е лошо, без направляване на повърхностната вода и отвеждането. Всичко това, заедно с недостатъчната дебели</w:t>
      </w:r>
      <w:r w:rsidR="00207DBD" w:rsidRPr="00F12CD0">
        <w:rPr>
          <w:bCs/>
          <w:sz w:val="24"/>
          <w:szCs w:val="24"/>
        </w:rPr>
        <w:t>на на асфалта</w:t>
      </w:r>
      <w:r w:rsidRPr="00F12CD0">
        <w:rPr>
          <w:bCs/>
          <w:sz w:val="24"/>
          <w:szCs w:val="24"/>
          <w:lang w:val="en-AU"/>
        </w:rPr>
        <w:t xml:space="preserve"> съобразно увеличеното транспортно натоварване е довело до почти цялостното разрушаване на пътната настилка.</w:t>
      </w:r>
    </w:p>
    <w:p w:rsidR="003F5A6D" w:rsidRPr="00F12CD0" w:rsidRDefault="003F5A6D" w:rsidP="003F5A6D">
      <w:pPr>
        <w:tabs>
          <w:tab w:val="left" w:pos="709"/>
        </w:tabs>
        <w:jc w:val="both"/>
        <w:rPr>
          <w:rFonts w:cs="Times New Roman"/>
          <w:b/>
          <w:bCs/>
          <w:i/>
          <w:szCs w:val="24"/>
        </w:rPr>
      </w:pPr>
      <w:r w:rsidRPr="00F12CD0">
        <w:rPr>
          <w:rFonts w:cs="Times New Roman"/>
          <w:bCs/>
          <w:szCs w:val="24"/>
        </w:rPr>
        <w:t xml:space="preserve">Бордюрите и тротоарите се нуждаят от ремонт и възстановяване. </w:t>
      </w:r>
    </w:p>
    <w:p w:rsidR="003F5A6D" w:rsidRPr="00F12CD0" w:rsidRDefault="003F5A6D" w:rsidP="003F5A6D">
      <w:pPr>
        <w:pStyle w:val="21"/>
        <w:spacing w:line="276" w:lineRule="auto"/>
        <w:ind w:left="0"/>
        <w:jc w:val="both"/>
        <w:rPr>
          <w:rFonts w:cs="Times New Roman"/>
          <w:bCs/>
          <w:szCs w:val="24"/>
        </w:rPr>
      </w:pPr>
      <w:r w:rsidRPr="00F12CD0">
        <w:rPr>
          <w:rFonts w:cs="Times New Roman"/>
          <w:bCs/>
          <w:szCs w:val="24"/>
        </w:rPr>
        <w:t>По този участък от пътя се движи предимно  движение от леки превозни средства. Състоянието на пътната настилка е незадоволително. Има пукнатини в повърхностният слой и е износена пътната настилка. Налични са раз</w:t>
      </w:r>
      <w:r w:rsidR="00960FBA">
        <w:rPr>
          <w:rFonts w:cs="Times New Roman"/>
          <w:bCs/>
          <w:szCs w:val="24"/>
        </w:rPr>
        <w:t>рушения, при които е необходим</w:t>
      </w:r>
      <w:r w:rsidRPr="00F12CD0">
        <w:rPr>
          <w:rFonts w:cs="Times New Roman"/>
          <w:bCs/>
          <w:szCs w:val="24"/>
        </w:rPr>
        <w:t xml:space="preserve"> локален ремонт с подмяна на основните пластове.  </w:t>
      </w:r>
    </w:p>
    <w:p w:rsidR="003F5A6D" w:rsidRPr="00F12CD0" w:rsidRDefault="003F5A6D" w:rsidP="003F5A6D">
      <w:pPr>
        <w:jc w:val="both"/>
        <w:rPr>
          <w:rFonts w:cs="Times New Roman"/>
          <w:b/>
          <w:szCs w:val="24"/>
        </w:rPr>
      </w:pPr>
      <w:r w:rsidRPr="00F12CD0">
        <w:rPr>
          <w:rFonts w:cs="Times New Roman"/>
          <w:b/>
          <w:szCs w:val="24"/>
        </w:rPr>
        <w:t>II. Проектно решение</w:t>
      </w:r>
    </w:p>
    <w:p w:rsidR="003F5A6D" w:rsidRPr="00F12CD0" w:rsidRDefault="003F5A6D" w:rsidP="003F5A6D">
      <w:pPr>
        <w:suppressAutoHyphens/>
        <w:jc w:val="both"/>
        <w:rPr>
          <w:rFonts w:cs="Times New Roman"/>
          <w:bCs/>
          <w:szCs w:val="24"/>
        </w:rPr>
      </w:pPr>
      <w:r w:rsidRPr="00F12CD0">
        <w:rPr>
          <w:rFonts w:cs="Times New Roman"/>
          <w:bCs/>
          <w:szCs w:val="24"/>
        </w:rPr>
        <w:t>Предлаганото проектно решение е със съществуващото ситуационно и нивелетно развитие</w:t>
      </w:r>
      <w:r w:rsidR="00563808">
        <w:rPr>
          <w:rFonts w:cs="Times New Roman"/>
          <w:bCs/>
          <w:szCs w:val="24"/>
        </w:rPr>
        <w:t>,</w:t>
      </w:r>
      <w:r w:rsidRPr="00F12CD0">
        <w:rPr>
          <w:rFonts w:cs="Times New Roman"/>
          <w:bCs/>
          <w:szCs w:val="24"/>
        </w:rPr>
        <w:t xml:space="preserve"> съобра</w:t>
      </w:r>
      <w:r w:rsidR="00563808">
        <w:rPr>
          <w:rFonts w:cs="Times New Roman"/>
          <w:bCs/>
          <w:szCs w:val="24"/>
        </w:rPr>
        <w:t>зено с регулационните дадености</w:t>
      </w:r>
      <w:r w:rsidRPr="00F12CD0">
        <w:rPr>
          <w:rFonts w:cs="Times New Roman"/>
          <w:bCs/>
          <w:szCs w:val="24"/>
        </w:rPr>
        <w:t>. При разработката са спазвани изискванията на На</w:t>
      </w:r>
      <w:r w:rsidR="00563808">
        <w:rPr>
          <w:rFonts w:cs="Times New Roman"/>
          <w:bCs/>
          <w:szCs w:val="24"/>
        </w:rPr>
        <w:t>редба №РД-02-20-2 от 20.12.2017</w:t>
      </w:r>
      <w:r w:rsidRPr="00F12CD0">
        <w:rPr>
          <w:rFonts w:cs="Times New Roman"/>
          <w:bCs/>
          <w:szCs w:val="24"/>
        </w:rPr>
        <w:t>г. за планиране и проектиране на комуникационно-транспортната система на урбанизираните територии – ДВ, бр.7 от 19.01.2018 г., в сила от 20.02.2018 г.</w:t>
      </w:r>
    </w:p>
    <w:p w:rsidR="003F5A6D" w:rsidRPr="00F12CD0" w:rsidRDefault="003F5A6D" w:rsidP="00A92D91">
      <w:pPr>
        <w:pStyle w:val="a3"/>
        <w:numPr>
          <w:ilvl w:val="0"/>
          <w:numId w:val="7"/>
        </w:numPr>
        <w:spacing w:line="276" w:lineRule="auto"/>
        <w:rPr>
          <w:rFonts w:ascii="Times New Roman" w:hAnsi="Times New Roman"/>
          <w:b/>
          <w:bCs/>
          <w:i/>
          <w:szCs w:val="24"/>
        </w:rPr>
      </w:pPr>
      <w:r w:rsidRPr="00F12CD0">
        <w:rPr>
          <w:rFonts w:ascii="Times New Roman" w:hAnsi="Times New Roman"/>
          <w:b/>
          <w:bCs/>
          <w:i/>
          <w:szCs w:val="24"/>
        </w:rPr>
        <w:t xml:space="preserve">Геодезическа основа   </w:t>
      </w:r>
    </w:p>
    <w:p w:rsidR="00563808" w:rsidRPr="00563808" w:rsidRDefault="003F5A6D" w:rsidP="00DE7D8B">
      <w:pPr>
        <w:pStyle w:val="ae"/>
        <w:ind w:firstLine="567"/>
        <w:jc w:val="both"/>
        <w:rPr>
          <w:rFonts w:eastAsia="Times New Roman" w:cs="Times New Roman"/>
          <w:bCs/>
          <w:szCs w:val="24"/>
        </w:rPr>
      </w:pPr>
      <w:r w:rsidRPr="00F12CD0">
        <w:rPr>
          <w:rFonts w:eastAsia="Times New Roman" w:cs="Times New Roman"/>
          <w:bCs/>
          <w:szCs w:val="24"/>
        </w:rPr>
        <w:t xml:space="preserve">За нуждите на проектирането беше направена геодезическа снимка на съществуващото положение и прилежащите терени с GPS система, направен е опорен геодезически полигон в координатна система 1970г. и Балтийска височинна система. На база на заснетата информация е изработен и цифров модел на обекта. </w:t>
      </w:r>
    </w:p>
    <w:p w:rsidR="003F5A6D" w:rsidRPr="00F12CD0" w:rsidRDefault="003F5A6D" w:rsidP="00A92D91">
      <w:pPr>
        <w:pStyle w:val="a3"/>
        <w:numPr>
          <w:ilvl w:val="0"/>
          <w:numId w:val="7"/>
        </w:numPr>
        <w:spacing w:line="276" w:lineRule="auto"/>
        <w:rPr>
          <w:rFonts w:ascii="Times New Roman" w:hAnsi="Times New Roman"/>
          <w:b/>
          <w:bCs/>
          <w:i/>
          <w:szCs w:val="24"/>
        </w:rPr>
      </w:pPr>
      <w:r w:rsidRPr="00F12CD0">
        <w:rPr>
          <w:rFonts w:ascii="Times New Roman" w:hAnsi="Times New Roman"/>
          <w:b/>
          <w:bCs/>
          <w:i/>
          <w:szCs w:val="24"/>
        </w:rPr>
        <w:t xml:space="preserve">Ситуация и нивелета   </w:t>
      </w:r>
    </w:p>
    <w:p w:rsidR="003F5A6D" w:rsidRPr="00F12CD0" w:rsidRDefault="003F5A6D" w:rsidP="003F5A6D">
      <w:pPr>
        <w:jc w:val="both"/>
        <w:rPr>
          <w:rFonts w:cs="Times New Roman"/>
          <w:bCs/>
          <w:szCs w:val="24"/>
        </w:rPr>
      </w:pPr>
      <w:r w:rsidRPr="00F12CD0">
        <w:rPr>
          <w:rFonts w:cs="Times New Roman"/>
          <w:bCs/>
          <w:szCs w:val="24"/>
        </w:rPr>
        <w:t>При геометричното решение на трасетата на улиците и кръстовищата, проектната разработка изцяло се базира на съществуващото положение, съобразено с регулацията, с възможно най-малко промени спрямо заустванията в съществуващите улици. Оста на проектното решение е в средата на настилката при максимално запазване на съществуващите елементи на пътя. Пикетажът на оста е през 10м. Радиусите на бордюрните криви, са съобразени с изискванията на На</w:t>
      </w:r>
      <w:r w:rsidR="000909BB">
        <w:rPr>
          <w:rFonts w:cs="Times New Roman"/>
          <w:bCs/>
          <w:szCs w:val="24"/>
        </w:rPr>
        <w:t>редба №РД-02-20-2 от 20.12.2017</w:t>
      </w:r>
      <w:r w:rsidRPr="00F12CD0">
        <w:rPr>
          <w:rFonts w:cs="Times New Roman"/>
          <w:bCs/>
          <w:szCs w:val="24"/>
        </w:rPr>
        <w:t xml:space="preserve">г. за планиране и проектиране на комуникационно-транспортната система на урбанизираните територии. </w:t>
      </w:r>
    </w:p>
    <w:p w:rsidR="003F5A6D" w:rsidRPr="00F12CD0" w:rsidRDefault="003F5A6D" w:rsidP="003F5A6D">
      <w:pPr>
        <w:pStyle w:val="a3"/>
        <w:spacing w:line="276" w:lineRule="auto"/>
        <w:rPr>
          <w:rFonts w:ascii="Times New Roman" w:hAnsi="Times New Roman"/>
          <w:bCs/>
          <w:szCs w:val="24"/>
        </w:rPr>
      </w:pPr>
      <w:r w:rsidRPr="00F12CD0">
        <w:rPr>
          <w:rFonts w:ascii="Times New Roman" w:hAnsi="Times New Roman"/>
          <w:bCs/>
          <w:szCs w:val="24"/>
        </w:rPr>
        <w:t>Нивелетата в проектната разработка е решена съобразявайки се със съществуващите нива на улиците, котите на тротоара и подходите към имотите.</w:t>
      </w:r>
    </w:p>
    <w:p w:rsidR="003F5A6D" w:rsidRPr="00F12CD0" w:rsidRDefault="003F5A6D" w:rsidP="003F5A6D">
      <w:pPr>
        <w:pStyle w:val="a3"/>
        <w:spacing w:line="276" w:lineRule="auto"/>
        <w:rPr>
          <w:rFonts w:ascii="Times New Roman" w:hAnsi="Times New Roman"/>
          <w:bCs/>
          <w:szCs w:val="24"/>
        </w:rPr>
      </w:pPr>
    </w:p>
    <w:p w:rsidR="003F5A6D" w:rsidRPr="00F12CD0" w:rsidRDefault="003F5A6D" w:rsidP="003F5A6D">
      <w:pPr>
        <w:pStyle w:val="a3"/>
        <w:spacing w:line="276" w:lineRule="auto"/>
        <w:rPr>
          <w:rFonts w:ascii="Times New Roman" w:hAnsi="Times New Roman"/>
          <w:bCs/>
          <w:szCs w:val="24"/>
        </w:rPr>
      </w:pPr>
      <w:r w:rsidRPr="00F12CD0">
        <w:rPr>
          <w:rFonts w:ascii="Times New Roman" w:hAnsi="Times New Roman"/>
          <w:bCs/>
          <w:szCs w:val="24"/>
        </w:rPr>
        <w:lastRenderedPageBreak/>
        <w:t xml:space="preserve">Улицата се класифицира като </w:t>
      </w:r>
      <w:r w:rsidRPr="00F12CD0">
        <w:rPr>
          <w:rFonts w:ascii="Times New Roman" w:hAnsi="Times New Roman"/>
          <w:bCs/>
          <w:szCs w:val="24"/>
          <w:lang w:val="en-US"/>
        </w:rPr>
        <w:t xml:space="preserve">V </w:t>
      </w:r>
      <w:r w:rsidRPr="00F12CD0">
        <w:rPr>
          <w:rFonts w:ascii="Times New Roman" w:hAnsi="Times New Roman"/>
          <w:bCs/>
          <w:szCs w:val="24"/>
        </w:rPr>
        <w:t>клас (второстепенна улична мрежа)</w:t>
      </w:r>
    </w:p>
    <w:p w:rsidR="003F5A6D" w:rsidRPr="00F12CD0" w:rsidRDefault="003F5A6D" w:rsidP="003F5A6D">
      <w:pPr>
        <w:tabs>
          <w:tab w:val="left" w:pos="567"/>
        </w:tabs>
        <w:jc w:val="both"/>
        <w:rPr>
          <w:rFonts w:cs="Times New Roman"/>
          <w:bCs/>
          <w:szCs w:val="24"/>
        </w:rPr>
      </w:pPr>
      <w:r w:rsidRPr="00F12CD0">
        <w:rPr>
          <w:rFonts w:cs="Times New Roman"/>
          <w:bCs/>
          <w:szCs w:val="24"/>
        </w:rPr>
        <w:t>Проектна скорост</w:t>
      </w:r>
      <w:r w:rsidRPr="00F12CD0">
        <w:rPr>
          <w:rFonts w:cs="Times New Roman"/>
          <w:bCs/>
          <w:szCs w:val="24"/>
        </w:rPr>
        <w:tab/>
      </w:r>
      <w:r w:rsidRPr="00F12CD0">
        <w:rPr>
          <w:rFonts w:cs="Times New Roman"/>
          <w:bCs/>
          <w:szCs w:val="24"/>
        </w:rPr>
        <w:tab/>
      </w:r>
      <w:r w:rsidRPr="00F12CD0">
        <w:rPr>
          <w:rFonts w:cs="Times New Roman"/>
          <w:bCs/>
          <w:szCs w:val="24"/>
        </w:rPr>
        <w:tab/>
        <w:t xml:space="preserve">30 km/h. </w:t>
      </w:r>
    </w:p>
    <w:p w:rsidR="003F5A6D" w:rsidRPr="00F12CD0" w:rsidRDefault="003F5A6D" w:rsidP="003F5A6D">
      <w:pPr>
        <w:tabs>
          <w:tab w:val="left" w:pos="567"/>
        </w:tabs>
        <w:jc w:val="both"/>
        <w:rPr>
          <w:rFonts w:cs="Times New Roman"/>
          <w:bCs/>
          <w:szCs w:val="24"/>
        </w:rPr>
      </w:pPr>
      <w:r w:rsidRPr="00F12CD0">
        <w:rPr>
          <w:rFonts w:cs="Times New Roman"/>
          <w:bCs/>
          <w:szCs w:val="24"/>
        </w:rPr>
        <w:t>Клас:</w:t>
      </w:r>
      <w:r w:rsidRPr="00F12CD0">
        <w:rPr>
          <w:rFonts w:cs="Times New Roman"/>
          <w:bCs/>
          <w:szCs w:val="24"/>
        </w:rPr>
        <w:tab/>
      </w:r>
      <w:r w:rsidRPr="00F12CD0">
        <w:rPr>
          <w:rFonts w:cs="Times New Roman"/>
          <w:bCs/>
          <w:szCs w:val="24"/>
        </w:rPr>
        <w:tab/>
      </w:r>
      <w:r w:rsidRPr="00F12CD0">
        <w:rPr>
          <w:rFonts w:cs="Times New Roman"/>
          <w:bCs/>
          <w:szCs w:val="24"/>
        </w:rPr>
        <w:tab/>
        <w:t xml:space="preserve">      </w:t>
      </w:r>
      <w:r w:rsidRPr="00F12CD0">
        <w:rPr>
          <w:rFonts w:cs="Times New Roman"/>
          <w:bCs/>
          <w:szCs w:val="24"/>
        </w:rPr>
        <w:tab/>
        <w:t xml:space="preserve">           улица V клас</w:t>
      </w:r>
    </w:p>
    <w:p w:rsidR="003F5A6D" w:rsidRPr="00F12CD0" w:rsidRDefault="003F5A6D" w:rsidP="003F5A6D">
      <w:pPr>
        <w:tabs>
          <w:tab w:val="left" w:pos="567"/>
        </w:tabs>
        <w:jc w:val="both"/>
        <w:rPr>
          <w:rFonts w:cs="Times New Roman"/>
          <w:bCs/>
          <w:szCs w:val="24"/>
        </w:rPr>
      </w:pPr>
      <w:r w:rsidRPr="00F12CD0">
        <w:rPr>
          <w:rFonts w:cs="Times New Roman"/>
          <w:bCs/>
          <w:szCs w:val="24"/>
        </w:rPr>
        <w:t>Пътно платно</w:t>
      </w:r>
      <w:r w:rsidRPr="00F12CD0">
        <w:rPr>
          <w:rFonts w:cs="Times New Roman"/>
          <w:bCs/>
          <w:szCs w:val="24"/>
        </w:rPr>
        <w:tab/>
      </w:r>
      <w:r w:rsidRPr="00F12CD0">
        <w:rPr>
          <w:rFonts w:cs="Times New Roman"/>
          <w:bCs/>
          <w:szCs w:val="24"/>
        </w:rPr>
        <w:tab/>
      </w:r>
      <w:r w:rsidRPr="00F12CD0">
        <w:rPr>
          <w:rFonts w:cs="Times New Roman"/>
          <w:bCs/>
          <w:szCs w:val="24"/>
        </w:rPr>
        <w:tab/>
        <w:t xml:space="preserve">2 х 3 м </w:t>
      </w:r>
    </w:p>
    <w:p w:rsidR="003F5A6D" w:rsidRPr="00F12CD0" w:rsidRDefault="003F5A6D" w:rsidP="003F5A6D">
      <w:pPr>
        <w:tabs>
          <w:tab w:val="left" w:pos="567"/>
        </w:tabs>
        <w:jc w:val="both"/>
        <w:rPr>
          <w:rFonts w:cs="Times New Roman"/>
          <w:bCs/>
          <w:szCs w:val="24"/>
        </w:rPr>
      </w:pPr>
      <w:r w:rsidRPr="00F12CD0">
        <w:rPr>
          <w:rFonts w:cs="Times New Roman"/>
          <w:bCs/>
          <w:szCs w:val="24"/>
        </w:rPr>
        <w:t>Тротоари</w:t>
      </w:r>
      <w:r w:rsidRPr="00F12CD0">
        <w:rPr>
          <w:rFonts w:cs="Times New Roman"/>
          <w:bCs/>
          <w:szCs w:val="24"/>
        </w:rPr>
        <w:tab/>
      </w:r>
      <w:r w:rsidRPr="00F12CD0">
        <w:rPr>
          <w:rFonts w:cs="Times New Roman"/>
          <w:bCs/>
          <w:szCs w:val="24"/>
        </w:rPr>
        <w:tab/>
      </w:r>
      <w:r w:rsidRPr="00F12CD0">
        <w:rPr>
          <w:rFonts w:cs="Times New Roman"/>
          <w:bCs/>
          <w:szCs w:val="24"/>
        </w:rPr>
        <w:tab/>
        <w:t xml:space="preserve">           2 х 1,5-3м  (предвиждат се нови)</w:t>
      </w:r>
    </w:p>
    <w:p w:rsidR="003F5A6D" w:rsidRPr="00F12CD0" w:rsidRDefault="003F5A6D" w:rsidP="003F5A6D">
      <w:pPr>
        <w:tabs>
          <w:tab w:val="left" w:pos="709"/>
        </w:tabs>
        <w:jc w:val="both"/>
        <w:rPr>
          <w:rFonts w:cs="Times New Roman"/>
          <w:bCs/>
          <w:szCs w:val="24"/>
        </w:rPr>
      </w:pPr>
      <w:r w:rsidRPr="00F12CD0">
        <w:rPr>
          <w:rFonts w:cs="Times New Roman"/>
          <w:bCs/>
          <w:szCs w:val="24"/>
        </w:rPr>
        <w:t xml:space="preserve">Бордюри 15/25/50  - </w:t>
      </w:r>
      <w:r w:rsidRPr="00F12CD0">
        <w:rPr>
          <w:rFonts w:cs="Times New Roman"/>
          <w:bCs/>
          <w:szCs w:val="24"/>
        </w:rPr>
        <w:tab/>
      </w:r>
      <w:r w:rsidRPr="00F12CD0">
        <w:rPr>
          <w:rFonts w:cs="Times New Roman"/>
          <w:bCs/>
          <w:szCs w:val="24"/>
        </w:rPr>
        <w:tab/>
        <w:t>от ляво и от дясно (предвиждат се нови)</w:t>
      </w:r>
    </w:p>
    <w:p w:rsidR="003F5A6D" w:rsidRPr="00F12CD0" w:rsidRDefault="003F5A6D" w:rsidP="00A92D91">
      <w:pPr>
        <w:pStyle w:val="a3"/>
        <w:numPr>
          <w:ilvl w:val="0"/>
          <w:numId w:val="7"/>
        </w:numPr>
        <w:spacing w:line="276" w:lineRule="auto"/>
        <w:rPr>
          <w:rFonts w:ascii="Times New Roman" w:hAnsi="Times New Roman"/>
          <w:b/>
          <w:bCs/>
          <w:i/>
          <w:szCs w:val="24"/>
        </w:rPr>
      </w:pPr>
      <w:r w:rsidRPr="00F12CD0">
        <w:rPr>
          <w:rFonts w:ascii="Times New Roman" w:hAnsi="Times New Roman"/>
          <w:b/>
          <w:bCs/>
          <w:i/>
          <w:szCs w:val="24"/>
        </w:rPr>
        <w:t xml:space="preserve">Напречен профил   </w:t>
      </w:r>
    </w:p>
    <w:p w:rsidR="003F5A6D" w:rsidRPr="00F12CD0" w:rsidRDefault="003F5A6D" w:rsidP="003F5A6D">
      <w:pPr>
        <w:pStyle w:val="ae"/>
        <w:ind w:firstLine="810"/>
        <w:jc w:val="both"/>
        <w:rPr>
          <w:rFonts w:eastAsia="Times New Roman" w:cs="Times New Roman"/>
          <w:bCs/>
          <w:szCs w:val="24"/>
        </w:rPr>
      </w:pPr>
      <w:r w:rsidRPr="00F12CD0">
        <w:rPr>
          <w:rFonts w:eastAsia="Times New Roman" w:cs="Times New Roman"/>
          <w:bCs/>
          <w:szCs w:val="24"/>
        </w:rPr>
        <w:t>Ширината на настилката на улицата се запазва, като са обособени две ленти за движение с ширина 3.00м. Напречният наклон е двустранен 2,5%. Тротоарите са с едностранен наклон към платното за движение 2%. С оглед големите деформации и разрушения на настилката и в основните пластове на пътната конструкция</w:t>
      </w:r>
      <w:r w:rsidR="00136A75">
        <w:rPr>
          <w:rFonts w:eastAsia="Times New Roman" w:cs="Times New Roman"/>
          <w:bCs/>
          <w:szCs w:val="24"/>
        </w:rPr>
        <w:t>,</w:t>
      </w:r>
      <w:r w:rsidRPr="00F12CD0">
        <w:rPr>
          <w:rFonts w:eastAsia="Times New Roman" w:cs="Times New Roman"/>
          <w:bCs/>
          <w:szCs w:val="24"/>
        </w:rPr>
        <w:t xml:space="preserve"> е решено цялостна подмяна на конструкцията като оразмеряването на новата настилка е за тип на движението „средно“, съгласно заданието. </w:t>
      </w:r>
    </w:p>
    <w:p w:rsidR="003F5A6D" w:rsidRPr="00F12CD0" w:rsidRDefault="003F5A6D" w:rsidP="00A92D91">
      <w:pPr>
        <w:pStyle w:val="a3"/>
        <w:numPr>
          <w:ilvl w:val="0"/>
          <w:numId w:val="7"/>
        </w:numPr>
        <w:spacing w:line="276" w:lineRule="auto"/>
        <w:rPr>
          <w:rFonts w:ascii="Times New Roman" w:hAnsi="Times New Roman"/>
          <w:b/>
          <w:i/>
          <w:szCs w:val="24"/>
        </w:rPr>
      </w:pPr>
      <w:r w:rsidRPr="00F12CD0">
        <w:rPr>
          <w:rFonts w:ascii="Times New Roman" w:hAnsi="Times New Roman"/>
          <w:b/>
          <w:i/>
          <w:szCs w:val="24"/>
        </w:rPr>
        <w:t>Отводняване</w:t>
      </w:r>
    </w:p>
    <w:p w:rsidR="003F5A6D" w:rsidRPr="00F12CD0" w:rsidRDefault="009B474B" w:rsidP="003F5A6D">
      <w:pPr>
        <w:jc w:val="both"/>
        <w:rPr>
          <w:rFonts w:eastAsia="Tahoma" w:cs="Times New Roman"/>
          <w:bCs/>
          <w:szCs w:val="24"/>
        </w:rPr>
      </w:pPr>
      <w:r w:rsidRPr="00F12CD0">
        <w:rPr>
          <w:rFonts w:eastAsia="Tahoma" w:cs="Times New Roman"/>
          <w:bCs/>
          <w:szCs w:val="24"/>
        </w:rPr>
        <w:t xml:space="preserve"> </w:t>
      </w:r>
      <w:r w:rsidR="003F5A6D" w:rsidRPr="00F12CD0">
        <w:rPr>
          <w:rFonts w:eastAsia="Tahoma" w:cs="Times New Roman"/>
          <w:bCs/>
          <w:szCs w:val="24"/>
        </w:rPr>
        <w:t xml:space="preserve"> Отводняването на настилката ще се реализира по гравитачен път чрез надлъжния и напречните наклони на пътното платно, след което водата ще попада в съществуващите и нови дъждоприемни оттоци. Предвидено е изграждането на нови 3 броя точкови оттоци в обхвата на улицата, всички съществуващи се повдигат спрямо нивото на новата настилка. </w:t>
      </w:r>
    </w:p>
    <w:p w:rsidR="003F5A6D" w:rsidRPr="00F12CD0" w:rsidRDefault="003F5A6D" w:rsidP="003F5A6D">
      <w:pPr>
        <w:pStyle w:val="ae"/>
        <w:jc w:val="both"/>
        <w:rPr>
          <w:rFonts w:cs="Times New Roman"/>
          <w:szCs w:val="24"/>
        </w:rPr>
      </w:pPr>
      <w:r w:rsidRPr="00F12CD0">
        <w:rPr>
          <w:rFonts w:cs="Times New Roman"/>
          <w:bCs/>
          <w:szCs w:val="24"/>
        </w:rPr>
        <w:t xml:space="preserve">      </w:t>
      </w:r>
    </w:p>
    <w:p w:rsidR="003F5A6D" w:rsidRPr="00F12CD0" w:rsidRDefault="003F5A6D" w:rsidP="00A92D91">
      <w:pPr>
        <w:numPr>
          <w:ilvl w:val="0"/>
          <w:numId w:val="7"/>
        </w:numPr>
        <w:spacing w:before="0" w:after="0" w:line="360" w:lineRule="auto"/>
        <w:rPr>
          <w:rFonts w:cs="Times New Roman"/>
          <w:b/>
          <w:i/>
          <w:szCs w:val="24"/>
        </w:rPr>
      </w:pPr>
      <w:r w:rsidRPr="00F12CD0">
        <w:rPr>
          <w:rFonts w:cs="Times New Roman"/>
          <w:b/>
          <w:i/>
          <w:szCs w:val="24"/>
        </w:rPr>
        <w:t>Възстановяване на бордюрите и тротоарите</w:t>
      </w:r>
    </w:p>
    <w:p w:rsidR="003F5A6D" w:rsidRPr="00F12CD0" w:rsidRDefault="003F5A6D" w:rsidP="003F5A6D">
      <w:pPr>
        <w:pStyle w:val="ae"/>
        <w:jc w:val="both"/>
        <w:rPr>
          <w:rFonts w:eastAsia="Times New Roman" w:cs="Times New Roman"/>
          <w:bCs/>
          <w:szCs w:val="24"/>
        </w:rPr>
      </w:pPr>
      <w:r w:rsidRPr="00F12CD0">
        <w:rPr>
          <w:rFonts w:eastAsia="Times New Roman" w:cs="Times New Roman"/>
          <w:bCs/>
          <w:szCs w:val="24"/>
        </w:rPr>
        <w:t>Проектното решение предвижда полагане на нови и цялостна подмяна на съществуващите бордюри 15/25/50, поради липсата им и полагане на нови градински бордюри 8/16/50 см за ограничаване на тротоара, където няма изградена ограда към имотите. Предвидено е около съществуващите дърветата да се обособяват джобове 0,75/0,75 (1,0/1,0м) от градински бордюр 8/16/50см.</w:t>
      </w:r>
    </w:p>
    <w:p w:rsidR="003F5A6D" w:rsidRPr="00F12CD0" w:rsidRDefault="003F5A6D" w:rsidP="003F5A6D">
      <w:pPr>
        <w:pStyle w:val="ae"/>
        <w:jc w:val="both"/>
        <w:rPr>
          <w:rFonts w:eastAsia="Times New Roman" w:cs="Times New Roman"/>
          <w:bCs/>
          <w:szCs w:val="24"/>
        </w:rPr>
      </w:pPr>
      <w:r w:rsidRPr="00F12CD0">
        <w:rPr>
          <w:rFonts w:eastAsia="Times New Roman" w:cs="Times New Roman"/>
          <w:bCs/>
          <w:szCs w:val="24"/>
        </w:rPr>
        <w:t xml:space="preserve">Бордюрите при подходите към входове на имоти да се изпълнят легнали съгласно приложеният детайл в типовите напречни профили. </w:t>
      </w:r>
    </w:p>
    <w:p w:rsidR="003F5A6D" w:rsidRPr="00F12CD0" w:rsidRDefault="003F5A6D" w:rsidP="003F5A6D">
      <w:pPr>
        <w:pStyle w:val="ae"/>
        <w:jc w:val="both"/>
        <w:rPr>
          <w:rFonts w:eastAsia="Times New Roman" w:cs="Times New Roman"/>
          <w:bCs/>
          <w:szCs w:val="24"/>
        </w:rPr>
      </w:pPr>
      <w:r w:rsidRPr="00DE7D8B">
        <w:rPr>
          <w:rFonts w:eastAsia="Times New Roman" w:cs="Times New Roman"/>
          <w:bCs/>
          <w:szCs w:val="24"/>
        </w:rPr>
        <w:t>Тротоарите да се изпълнят от вибропресовани тротоарни плочи 30/30/5см. Върху предварително подготвена основа както е показано в типовите напречни профили.</w:t>
      </w:r>
    </w:p>
    <w:p w:rsidR="003F5A6D" w:rsidRPr="00F12CD0" w:rsidRDefault="003F5A6D" w:rsidP="003F5A6D">
      <w:pPr>
        <w:pStyle w:val="ae"/>
        <w:jc w:val="both"/>
        <w:rPr>
          <w:rFonts w:eastAsia="Times New Roman" w:cs="Times New Roman"/>
          <w:bCs/>
          <w:szCs w:val="24"/>
        </w:rPr>
      </w:pPr>
      <w:r w:rsidRPr="00F12CD0">
        <w:rPr>
          <w:rFonts w:eastAsia="Times New Roman" w:cs="Times New Roman"/>
          <w:bCs/>
          <w:szCs w:val="24"/>
        </w:rPr>
        <w:t>Предвижда се изместването на 1 бр. бетонов стълб за улично осветление.</w:t>
      </w:r>
    </w:p>
    <w:p w:rsidR="003F5A6D" w:rsidRPr="00F12CD0" w:rsidRDefault="003F5A6D" w:rsidP="003F5A6D">
      <w:pPr>
        <w:pStyle w:val="a3"/>
        <w:spacing w:line="276" w:lineRule="auto"/>
        <w:rPr>
          <w:rFonts w:ascii="Times New Roman" w:hAnsi="Times New Roman"/>
          <w:bCs/>
          <w:szCs w:val="24"/>
        </w:rPr>
      </w:pPr>
    </w:p>
    <w:p w:rsidR="003F5A6D" w:rsidRPr="00F12CD0" w:rsidRDefault="0093078E" w:rsidP="003F5A6D">
      <w:pPr>
        <w:spacing w:before="0" w:after="0"/>
        <w:ind w:firstLine="0"/>
        <w:jc w:val="both"/>
        <w:rPr>
          <w:rFonts w:eastAsia="Times New Roman" w:cs="Times New Roman"/>
          <w:b/>
          <w:szCs w:val="24"/>
          <w:lang w:bidi="bg-BG"/>
        </w:rPr>
      </w:pPr>
      <w:r w:rsidRPr="00F12CD0">
        <w:rPr>
          <w:rFonts w:eastAsia="Times New Roman" w:cs="Times New Roman"/>
          <w:b/>
          <w:szCs w:val="24"/>
          <w:lang w:bidi="bg-BG"/>
        </w:rPr>
        <w:t>6</w:t>
      </w:r>
      <w:r w:rsidR="003F5A6D" w:rsidRPr="00F12CD0">
        <w:rPr>
          <w:rFonts w:eastAsia="Times New Roman" w:cs="Times New Roman"/>
          <w:b/>
          <w:szCs w:val="24"/>
          <w:lang w:bidi="bg-BG"/>
        </w:rPr>
        <w:t>.  Вертикална сигнализация и хоризонтална маркировка</w:t>
      </w:r>
    </w:p>
    <w:p w:rsidR="003F5A6D" w:rsidRPr="00F12CD0" w:rsidRDefault="003F5A6D" w:rsidP="003F5A6D">
      <w:pPr>
        <w:spacing w:before="0" w:after="0"/>
        <w:ind w:firstLine="0"/>
        <w:jc w:val="both"/>
        <w:rPr>
          <w:rFonts w:eastAsia="Times New Roman" w:cs="Times New Roman"/>
          <w:szCs w:val="24"/>
          <w:lang w:bidi="bg-BG"/>
        </w:rPr>
      </w:pPr>
      <w:r w:rsidRPr="00DE7D8B">
        <w:rPr>
          <w:rFonts w:eastAsia="Times New Roman" w:cs="Times New Roman"/>
          <w:szCs w:val="24"/>
          <w:lang w:bidi="bg-BG"/>
        </w:rPr>
        <w:t xml:space="preserve">Проектът за организация на движението представлява неразделна част от </w:t>
      </w:r>
      <w:r w:rsidR="00DE7D8B" w:rsidRPr="00DE7D8B">
        <w:rPr>
          <w:rFonts w:eastAsia="Times New Roman" w:cs="Times New Roman"/>
          <w:szCs w:val="24"/>
          <w:lang w:bidi="bg-BG"/>
        </w:rPr>
        <w:t xml:space="preserve">работния </w:t>
      </w:r>
      <w:r w:rsidRPr="00DE7D8B">
        <w:rPr>
          <w:rFonts w:eastAsia="Times New Roman" w:cs="Times New Roman"/>
          <w:szCs w:val="24"/>
          <w:lang w:bidi="bg-BG"/>
        </w:rPr>
        <w:t>проект. В него са представени и чертеж на улицата и кръстовищата, които тя сключва с</w:t>
      </w:r>
      <w:r w:rsidRPr="00F12CD0">
        <w:rPr>
          <w:rFonts w:eastAsia="Times New Roman" w:cs="Times New Roman"/>
          <w:szCs w:val="24"/>
          <w:lang w:bidi="bg-BG"/>
        </w:rPr>
        <w:t xml:space="preserve"> необходимата маркировка и пътни знаци - стандартни и нестандартни, необходими за надеждно сигнализиране на обекта.</w:t>
      </w:r>
    </w:p>
    <w:p w:rsidR="003F5A6D" w:rsidRPr="00F12CD0" w:rsidRDefault="003F5A6D" w:rsidP="003F5A6D">
      <w:pPr>
        <w:spacing w:before="0" w:after="0"/>
        <w:ind w:firstLine="0"/>
        <w:jc w:val="both"/>
        <w:rPr>
          <w:rFonts w:eastAsia="Times New Roman" w:cs="Times New Roman"/>
          <w:szCs w:val="24"/>
          <w:lang w:bidi="bg-BG"/>
        </w:rPr>
      </w:pPr>
      <w:r w:rsidRPr="00F12CD0">
        <w:rPr>
          <w:rFonts w:eastAsia="Times New Roman" w:cs="Times New Roman"/>
          <w:szCs w:val="24"/>
          <w:lang w:bidi="bg-BG"/>
        </w:rPr>
        <w:lastRenderedPageBreak/>
        <w:t>В обхвата на проекта са разгледани 2бр. кръстовища, които са триклонни. Въведената организация на движението е съгласно използваните материали:</w:t>
      </w:r>
    </w:p>
    <w:p w:rsidR="003F5A6D" w:rsidRPr="00F12CD0" w:rsidRDefault="003F5A6D" w:rsidP="003F5A6D">
      <w:pPr>
        <w:spacing w:before="0" w:after="0"/>
        <w:ind w:firstLine="0"/>
        <w:jc w:val="both"/>
        <w:rPr>
          <w:rFonts w:eastAsia="Times New Roman" w:cs="Times New Roman"/>
          <w:szCs w:val="24"/>
          <w:lang w:bidi="bg-BG"/>
        </w:rPr>
      </w:pPr>
      <w:r w:rsidRPr="00F12CD0">
        <w:rPr>
          <w:rFonts w:eastAsia="Times New Roman" w:cs="Times New Roman"/>
          <w:szCs w:val="24"/>
          <w:lang w:bidi="bg-BG"/>
        </w:rPr>
        <w:t>-  Правилник за прилагане на Закона за движението по пътищата - 1996г.</w:t>
      </w:r>
    </w:p>
    <w:p w:rsidR="003F5A6D" w:rsidRPr="00F12CD0" w:rsidRDefault="003F5A6D" w:rsidP="003F5A6D">
      <w:pPr>
        <w:spacing w:before="0" w:after="0"/>
        <w:ind w:firstLine="0"/>
        <w:jc w:val="both"/>
        <w:rPr>
          <w:rFonts w:eastAsia="Times New Roman" w:cs="Times New Roman"/>
          <w:szCs w:val="24"/>
          <w:lang w:bidi="bg-BG"/>
        </w:rPr>
      </w:pPr>
      <w:r w:rsidRPr="00F12CD0">
        <w:rPr>
          <w:rFonts w:eastAsia="Times New Roman" w:cs="Times New Roman"/>
          <w:szCs w:val="24"/>
          <w:lang w:bidi="bg-BG"/>
        </w:rPr>
        <w:t>-  Закона за движението по пътищата от 18 февруари 1999г.</w:t>
      </w:r>
    </w:p>
    <w:p w:rsidR="003F5A6D" w:rsidRPr="00F12CD0" w:rsidRDefault="003F5A6D" w:rsidP="003F5A6D">
      <w:pPr>
        <w:spacing w:before="0" w:after="0"/>
        <w:ind w:firstLine="0"/>
        <w:jc w:val="both"/>
        <w:rPr>
          <w:rFonts w:eastAsia="Times New Roman" w:cs="Times New Roman"/>
          <w:szCs w:val="24"/>
          <w:lang w:bidi="bg-BG"/>
        </w:rPr>
      </w:pPr>
      <w:r w:rsidRPr="00F12CD0">
        <w:rPr>
          <w:rFonts w:eastAsia="Times New Roman" w:cs="Times New Roman"/>
          <w:szCs w:val="24"/>
          <w:lang w:bidi="bg-BG"/>
        </w:rPr>
        <w:t>-  Наредба №1 от 17.01.2001 г. за организиране на движението по пътищата.</w:t>
      </w:r>
    </w:p>
    <w:p w:rsidR="003F5A6D" w:rsidRPr="00F12CD0" w:rsidRDefault="003F5A6D" w:rsidP="003F5A6D">
      <w:pPr>
        <w:spacing w:before="0" w:after="0"/>
        <w:ind w:firstLine="0"/>
        <w:jc w:val="both"/>
        <w:rPr>
          <w:rFonts w:eastAsia="Times New Roman" w:cs="Times New Roman"/>
          <w:szCs w:val="24"/>
          <w:lang w:bidi="bg-BG"/>
        </w:rPr>
      </w:pPr>
      <w:r w:rsidRPr="00F12CD0">
        <w:rPr>
          <w:rFonts w:eastAsia="Times New Roman" w:cs="Times New Roman"/>
          <w:szCs w:val="24"/>
          <w:lang w:bidi="bg-BG"/>
        </w:rPr>
        <w:t>-  Наредба №2 от 17.01.2001 г. за сигнализация на пътищата с пътна маркировка. -  Наредба № 18 от 23.06.2001 г. за сигнализация на пътищата с пътни знаци</w:t>
      </w:r>
    </w:p>
    <w:p w:rsidR="003F5A6D" w:rsidRPr="00F12CD0" w:rsidRDefault="003F5A6D" w:rsidP="003F5A6D">
      <w:pPr>
        <w:spacing w:before="0" w:after="0"/>
        <w:ind w:firstLine="0"/>
        <w:jc w:val="both"/>
        <w:rPr>
          <w:rFonts w:eastAsia="Times New Roman" w:cs="Times New Roman"/>
          <w:szCs w:val="24"/>
          <w:lang w:bidi="bg-BG"/>
        </w:rPr>
      </w:pPr>
      <w:r w:rsidRPr="00F12CD0">
        <w:rPr>
          <w:rFonts w:eastAsia="Times New Roman" w:cs="Times New Roman"/>
          <w:szCs w:val="24"/>
          <w:lang w:bidi="bg-BG"/>
        </w:rPr>
        <w:t xml:space="preserve">-  БДС 1517-74 "Знаци пътни. Форми, размери, символи, цветове и шрифтове".  </w:t>
      </w:r>
      <w:r w:rsidRPr="00F12CD0">
        <w:rPr>
          <w:rFonts w:eastAsia="Times New Roman" w:cs="Times New Roman"/>
          <w:szCs w:val="24"/>
          <w:lang w:bidi="bg-BG"/>
        </w:rPr>
        <w:tab/>
        <w:t>Кръстовищата са сигнализирани с пътни знаци и хоризонтална маркировка съгласно нормите. Предвидено е отстраняване на старите указателни табели и поставяне на нови, които отразяват новото решение.</w:t>
      </w:r>
    </w:p>
    <w:p w:rsidR="003F5A6D" w:rsidRPr="00F12CD0" w:rsidRDefault="003F5A6D" w:rsidP="003F5A6D">
      <w:pPr>
        <w:spacing w:before="0" w:after="0"/>
        <w:ind w:firstLine="0"/>
        <w:jc w:val="both"/>
        <w:rPr>
          <w:rFonts w:eastAsia="Times New Roman" w:cs="Times New Roman"/>
          <w:szCs w:val="24"/>
          <w:lang w:bidi="bg-BG"/>
        </w:rPr>
      </w:pPr>
      <w:r w:rsidRPr="00F12CD0">
        <w:rPr>
          <w:rFonts w:eastAsia="Times New Roman" w:cs="Times New Roman"/>
          <w:szCs w:val="24"/>
          <w:lang w:bidi="bg-BG"/>
        </w:rPr>
        <w:t>Проектното решение за организация на движението е дадено в ситуация в мащаб 1:1000, като схематично са нанесени необходимите пътни знаци и хоризонтална маркировка.</w:t>
      </w:r>
    </w:p>
    <w:p w:rsidR="003F5A6D" w:rsidRPr="00F12CD0" w:rsidRDefault="003F5A6D" w:rsidP="003F5A6D">
      <w:pPr>
        <w:spacing w:before="0" w:after="0"/>
        <w:ind w:firstLine="0"/>
        <w:jc w:val="both"/>
        <w:rPr>
          <w:rFonts w:eastAsia="Times New Roman" w:cs="Times New Roman"/>
          <w:szCs w:val="24"/>
          <w:lang w:bidi="bg-BG"/>
        </w:rPr>
      </w:pPr>
      <w:r w:rsidRPr="00F12CD0">
        <w:rPr>
          <w:rFonts w:eastAsia="Times New Roman" w:cs="Times New Roman"/>
          <w:szCs w:val="24"/>
          <w:lang w:bidi="bg-BG"/>
        </w:rPr>
        <w:t>Пътните знаци трябва да отговарят на БДС 1517 "Знаци пътни. Форми, размери, символи, цветове и шрифтове". Светлотехническата им характеристика е клас II - с едрозърнеста структура на обратно отразяващия слой, по Приложение №10, към    чл. 8, ал. 2 от Наредба № 18.</w:t>
      </w:r>
    </w:p>
    <w:p w:rsidR="003F5A6D" w:rsidRPr="00F12CD0" w:rsidRDefault="003F5A6D" w:rsidP="003F5A6D">
      <w:pPr>
        <w:spacing w:before="0" w:after="0"/>
        <w:ind w:firstLine="0"/>
        <w:jc w:val="both"/>
        <w:rPr>
          <w:rFonts w:eastAsia="Times New Roman" w:cs="Times New Roman"/>
          <w:szCs w:val="24"/>
          <w:lang w:bidi="bg-BG"/>
        </w:rPr>
      </w:pPr>
      <w:r w:rsidRPr="00F12CD0">
        <w:rPr>
          <w:rFonts w:eastAsia="Times New Roman" w:cs="Times New Roman"/>
          <w:szCs w:val="24"/>
          <w:lang w:bidi="bg-BG"/>
        </w:rPr>
        <w:t>Пътните знаци се поставят и закрепват на железни тръбни стойки ф40мм, съгласно Приложение № 11 от Наредба № 18.</w:t>
      </w:r>
    </w:p>
    <w:p w:rsidR="003F5A6D" w:rsidRPr="00F12CD0" w:rsidRDefault="003F5A6D" w:rsidP="003F5A6D">
      <w:pPr>
        <w:spacing w:before="0" w:after="0"/>
        <w:ind w:firstLine="0"/>
        <w:jc w:val="both"/>
        <w:rPr>
          <w:rFonts w:eastAsia="Times New Roman" w:cs="Times New Roman"/>
          <w:szCs w:val="24"/>
          <w:lang w:bidi="bg-BG"/>
        </w:rPr>
      </w:pPr>
      <w:r w:rsidRPr="00F12CD0">
        <w:rPr>
          <w:rFonts w:eastAsia="Times New Roman" w:cs="Times New Roman"/>
          <w:szCs w:val="24"/>
          <w:lang w:bidi="bg-BG"/>
        </w:rPr>
        <w:t>Хоризонталната маркировка ще се изпълни от бяла термопластична боя със светлоотражателни перли.</w:t>
      </w:r>
    </w:p>
    <w:p w:rsidR="003F5A6D" w:rsidRPr="00F12CD0" w:rsidRDefault="0093078E" w:rsidP="003F5A6D">
      <w:pPr>
        <w:spacing w:before="0" w:after="0"/>
        <w:ind w:firstLine="0"/>
        <w:jc w:val="both"/>
        <w:rPr>
          <w:rFonts w:eastAsia="Times New Roman" w:cs="Times New Roman"/>
          <w:b/>
          <w:szCs w:val="24"/>
          <w:lang w:bidi="bg-BG"/>
        </w:rPr>
      </w:pPr>
      <w:r w:rsidRPr="00F12CD0">
        <w:rPr>
          <w:rFonts w:eastAsia="Times New Roman" w:cs="Times New Roman"/>
          <w:b/>
          <w:szCs w:val="24"/>
          <w:lang w:bidi="bg-BG"/>
        </w:rPr>
        <w:t>6</w:t>
      </w:r>
      <w:r w:rsidR="003F5A6D" w:rsidRPr="00F12CD0">
        <w:rPr>
          <w:rFonts w:eastAsia="Times New Roman" w:cs="Times New Roman"/>
          <w:b/>
          <w:szCs w:val="24"/>
          <w:lang w:bidi="bg-BG"/>
        </w:rPr>
        <w:t>.</w:t>
      </w:r>
      <w:r w:rsidR="00EE6533" w:rsidRPr="00F12CD0">
        <w:rPr>
          <w:rFonts w:eastAsia="Times New Roman" w:cs="Times New Roman"/>
          <w:b/>
          <w:szCs w:val="24"/>
          <w:lang w:val="en-US" w:bidi="bg-BG"/>
        </w:rPr>
        <w:t>1</w:t>
      </w:r>
      <w:r w:rsidR="003F5A6D" w:rsidRPr="00F12CD0">
        <w:rPr>
          <w:rFonts w:eastAsia="Times New Roman" w:cs="Times New Roman"/>
          <w:b/>
          <w:szCs w:val="24"/>
          <w:lang w:bidi="bg-BG"/>
        </w:rPr>
        <w:t>.</w:t>
      </w:r>
      <w:r w:rsidR="003F5A6D" w:rsidRPr="00F12CD0">
        <w:rPr>
          <w:rFonts w:eastAsia="Times New Roman" w:cs="Times New Roman"/>
          <w:b/>
          <w:szCs w:val="24"/>
          <w:lang w:bidi="bg-BG"/>
        </w:rPr>
        <w:tab/>
        <w:t>Временна организация на движението:</w:t>
      </w:r>
    </w:p>
    <w:p w:rsidR="003F5A6D" w:rsidRPr="00F12CD0" w:rsidRDefault="003F5A6D" w:rsidP="003F5A6D">
      <w:pPr>
        <w:spacing w:before="0" w:after="0"/>
        <w:ind w:firstLine="0"/>
        <w:jc w:val="both"/>
        <w:rPr>
          <w:rFonts w:eastAsia="Times New Roman" w:cs="Times New Roman"/>
          <w:szCs w:val="24"/>
          <w:lang w:bidi="bg-BG"/>
        </w:rPr>
      </w:pPr>
      <w:r w:rsidRPr="00F12CD0">
        <w:rPr>
          <w:rFonts w:eastAsia="Times New Roman" w:cs="Times New Roman"/>
          <w:szCs w:val="24"/>
          <w:lang w:bidi="bg-BG"/>
        </w:rPr>
        <w:t xml:space="preserve">За </w:t>
      </w:r>
      <w:r w:rsidR="00DE7D8B">
        <w:rPr>
          <w:rFonts w:eastAsia="Times New Roman" w:cs="Times New Roman"/>
          <w:szCs w:val="24"/>
          <w:lang w:bidi="bg-BG"/>
        </w:rPr>
        <w:t>реконструкция</w:t>
      </w:r>
      <w:r w:rsidRPr="00F12CD0">
        <w:rPr>
          <w:rFonts w:eastAsia="Times New Roman" w:cs="Times New Roman"/>
          <w:szCs w:val="24"/>
          <w:lang w:bidi="bg-BG"/>
        </w:rPr>
        <w:t xml:space="preserve"> на улицата се устройва работната площадка като се предвижда затваряне на движението по улицата и се пренасочва по съседните й улици. Съгласно ниската интензивност на движението</w:t>
      </w:r>
      <w:r w:rsidR="0003739C">
        <w:rPr>
          <w:rFonts w:eastAsia="Times New Roman" w:cs="Times New Roman"/>
          <w:szCs w:val="24"/>
          <w:lang w:bidi="bg-BG"/>
        </w:rPr>
        <w:t>,у</w:t>
      </w:r>
      <w:r w:rsidRPr="00F12CD0">
        <w:rPr>
          <w:rFonts w:eastAsia="Times New Roman" w:cs="Times New Roman"/>
          <w:szCs w:val="24"/>
          <w:lang w:bidi="bg-BG"/>
        </w:rPr>
        <w:t xml:space="preserve"> затварянето на улицата няма да затруднява движението в района.</w:t>
      </w:r>
    </w:p>
    <w:p w:rsidR="003F5A6D" w:rsidRPr="00F12CD0" w:rsidRDefault="0093078E" w:rsidP="003F5A6D">
      <w:pPr>
        <w:spacing w:before="0" w:after="0"/>
        <w:ind w:firstLine="0"/>
        <w:jc w:val="both"/>
        <w:rPr>
          <w:rFonts w:eastAsia="Times New Roman" w:cs="Times New Roman"/>
          <w:szCs w:val="24"/>
          <w:lang w:bidi="bg-BG"/>
        </w:rPr>
      </w:pPr>
      <w:r w:rsidRPr="00F12CD0">
        <w:rPr>
          <w:rFonts w:eastAsia="Times New Roman" w:cs="Times New Roman"/>
          <w:szCs w:val="24"/>
          <w:lang w:bidi="bg-BG"/>
        </w:rPr>
        <w:t>В част „ Организация на движението „</w:t>
      </w:r>
      <w:r w:rsidR="003F5A6D" w:rsidRPr="00F12CD0">
        <w:rPr>
          <w:rFonts w:eastAsia="Times New Roman" w:cs="Times New Roman"/>
          <w:szCs w:val="24"/>
          <w:lang w:bidi="bg-BG"/>
        </w:rPr>
        <w:t xml:space="preserve"> показани необходимите пътни знаци съгласно Приложение № 73 към чл.75, т.1 от Наредба № 3 за сигнализиране на дълготрайни работи с отбиване на движението по обходни улици и пълно затваряне на платното за движение. Предвижда се поставянето на знаци за предупреждаване за участък в ремонт, указване на обходния маршрут Ж3, както и знаци за ограждане на строителната работна площадка. Знаците са светлоотразяващи  ІІ-ри типоразмер, които могат да бъдат монтирани и на подвижни стойки. При необходимост сигнализацията да функционира и през нощта, същата се допълва със светлинен източник, подаващ мигаща светлина.</w:t>
      </w:r>
    </w:p>
    <w:p w:rsidR="003F5A6D" w:rsidRPr="00F12CD0" w:rsidRDefault="003F5A6D" w:rsidP="003F5A6D">
      <w:pPr>
        <w:spacing w:before="0" w:after="0"/>
        <w:ind w:firstLine="0"/>
        <w:jc w:val="both"/>
        <w:rPr>
          <w:rFonts w:eastAsia="Times New Roman" w:cs="Times New Roman"/>
          <w:szCs w:val="24"/>
          <w:lang w:bidi="bg-BG"/>
        </w:rPr>
      </w:pPr>
    </w:p>
    <w:p w:rsidR="003F5A6D" w:rsidRPr="00F12CD0" w:rsidRDefault="0093078E" w:rsidP="003F5A6D">
      <w:pPr>
        <w:spacing w:before="0" w:after="0"/>
        <w:ind w:firstLine="0"/>
        <w:jc w:val="both"/>
        <w:rPr>
          <w:rFonts w:eastAsia="Times New Roman" w:cs="Times New Roman"/>
          <w:b/>
          <w:szCs w:val="24"/>
          <w:lang w:bidi="bg-BG"/>
        </w:rPr>
      </w:pPr>
      <w:r w:rsidRPr="00F12CD0">
        <w:rPr>
          <w:rFonts w:eastAsia="Times New Roman" w:cs="Times New Roman"/>
          <w:b/>
          <w:szCs w:val="24"/>
          <w:lang w:bidi="bg-BG"/>
        </w:rPr>
        <w:t>7</w:t>
      </w:r>
      <w:r w:rsidR="003F5A6D" w:rsidRPr="00F12CD0">
        <w:rPr>
          <w:rFonts w:eastAsia="Times New Roman" w:cs="Times New Roman"/>
          <w:b/>
          <w:szCs w:val="24"/>
          <w:lang w:bidi="bg-BG"/>
        </w:rPr>
        <w:t>. Възстановяване на пътната настилка</w:t>
      </w:r>
    </w:p>
    <w:p w:rsidR="003F5A6D" w:rsidRPr="00F12CD0" w:rsidRDefault="003F5A6D" w:rsidP="003F5A6D">
      <w:pPr>
        <w:spacing w:before="0" w:after="0"/>
        <w:ind w:firstLine="0"/>
        <w:jc w:val="both"/>
        <w:rPr>
          <w:rFonts w:eastAsia="Times New Roman" w:cs="Times New Roman"/>
          <w:szCs w:val="24"/>
          <w:lang w:bidi="bg-BG"/>
        </w:rPr>
      </w:pPr>
      <w:r w:rsidRPr="00F12CD0">
        <w:rPr>
          <w:rFonts w:eastAsia="Times New Roman" w:cs="Times New Roman"/>
          <w:szCs w:val="24"/>
          <w:lang w:bidi="bg-BG"/>
        </w:rPr>
        <w:t>Проектираната теоретична ос е максимално близка до съществуващата .</w:t>
      </w:r>
    </w:p>
    <w:p w:rsidR="003F5A6D" w:rsidRPr="00F12CD0" w:rsidRDefault="003F5A6D" w:rsidP="003F5A6D">
      <w:pPr>
        <w:spacing w:before="0" w:after="0"/>
        <w:ind w:firstLine="0"/>
        <w:jc w:val="both"/>
        <w:rPr>
          <w:rFonts w:eastAsia="Times New Roman" w:cs="Times New Roman"/>
          <w:szCs w:val="24"/>
          <w:lang w:bidi="bg-BG"/>
        </w:rPr>
      </w:pPr>
      <w:r w:rsidRPr="00F12CD0">
        <w:rPr>
          <w:rFonts w:eastAsia="Times New Roman" w:cs="Times New Roman"/>
          <w:szCs w:val="24"/>
          <w:lang w:bidi="bg-BG"/>
        </w:rPr>
        <w:t>Предварителният     ремонт     на     асфалтовата     настилка     включва</w:t>
      </w:r>
      <w:r w:rsidR="009B60FB">
        <w:rPr>
          <w:rFonts w:eastAsia="Times New Roman" w:cs="Times New Roman"/>
          <w:szCs w:val="24"/>
          <w:lang w:bidi="bg-BG"/>
        </w:rPr>
        <w:t xml:space="preserve"> </w:t>
      </w:r>
      <w:r w:rsidRPr="00F12CD0">
        <w:rPr>
          <w:rFonts w:eastAsia="Times New Roman" w:cs="Times New Roman"/>
          <w:szCs w:val="24"/>
          <w:lang w:bidi="bg-BG"/>
        </w:rPr>
        <w:t xml:space="preserve">отстраняването на отделни повреди по платното за движение, като разрушения, деформации и др. Повредите могат да бъдат повърхностни или да обхващат конструктивните пластове на </w:t>
      </w:r>
      <w:r w:rsidRPr="00DE7D8B">
        <w:rPr>
          <w:rFonts w:eastAsia="Times New Roman" w:cs="Times New Roman"/>
          <w:szCs w:val="24"/>
          <w:lang w:bidi="bg-BG"/>
        </w:rPr>
        <w:t>настилката, включително и земната основа. Основния</w:t>
      </w:r>
      <w:r w:rsidR="00322BEE" w:rsidRPr="00DE7D8B">
        <w:rPr>
          <w:rFonts w:eastAsia="Times New Roman" w:cs="Times New Roman"/>
          <w:szCs w:val="24"/>
          <w:lang w:bidi="bg-BG"/>
        </w:rPr>
        <w:t>т</w:t>
      </w:r>
      <w:r w:rsidRPr="00DE7D8B">
        <w:rPr>
          <w:rFonts w:eastAsia="Times New Roman" w:cs="Times New Roman"/>
          <w:szCs w:val="24"/>
          <w:lang w:bidi="bg-BG"/>
        </w:rPr>
        <w:t xml:space="preserve"> обем на асфалтовите </w:t>
      </w:r>
      <w:r w:rsidR="00DE7D8B" w:rsidRPr="00DE7D8B">
        <w:rPr>
          <w:rFonts w:eastAsia="Times New Roman" w:cs="Times New Roman"/>
          <w:szCs w:val="24"/>
          <w:lang w:bidi="bg-BG"/>
        </w:rPr>
        <w:t>работи да</w:t>
      </w:r>
      <w:r w:rsidRPr="00DE7D8B">
        <w:rPr>
          <w:rFonts w:eastAsia="Times New Roman" w:cs="Times New Roman"/>
          <w:szCs w:val="24"/>
          <w:lang w:bidi="bg-BG"/>
        </w:rPr>
        <w:t xml:space="preserve"> се извършва при сухо време и температура на въздуха над   10°С.</w:t>
      </w:r>
    </w:p>
    <w:p w:rsidR="003F5A6D" w:rsidRPr="00F12CD0" w:rsidRDefault="003F5A6D" w:rsidP="003F5A6D">
      <w:pPr>
        <w:spacing w:before="0" w:after="0"/>
        <w:ind w:firstLine="0"/>
        <w:jc w:val="both"/>
        <w:rPr>
          <w:rFonts w:eastAsia="Times New Roman" w:cs="Times New Roman"/>
          <w:szCs w:val="24"/>
          <w:lang w:bidi="bg-BG"/>
        </w:rPr>
      </w:pPr>
      <w:r w:rsidRPr="00F12CD0">
        <w:rPr>
          <w:rFonts w:eastAsia="Times New Roman" w:cs="Times New Roman"/>
          <w:szCs w:val="24"/>
          <w:lang w:bidi="bg-BG"/>
        </w:rPr>
        <w:lastRenderedPageBreak/>
        <w:t>Видът на ремонтните работи и технологията за тяхното извършване се определя в зависимост от вида на покритието, характера на повредата, интензивността на движението, наличните материали, машини, местни условия и др. Необходимо е да се вземат п</w:t>
      </w:r>
      <w:r w:rsidR="00322BEE">
        <w:rPr>
          <w:rFonts w:eastAsia="Times New Roman" w:cs="Times New Roman"/>
          <w:szCs w:val="24"/>
          <w:lang w:bidi="bg-BG"/>
        </w:rPr>
        <w:t>редв</w:t>
      </w:r>
      <w:r w:rsidRPr="00F12CD0">
        <w:rPr>
          <w:rFonts w:eastAsia="Times New Roman" w:cs="Times New Roman"/>
          <w:szCs w:val="24"/>
          <w:lang w:bidi="bg-BG"/>
        </w:rPr>
        <w:t>ид и следните изисквания: -    възможност за полагане на пластове с различна дебелина;</w:t>
      </w:r>
    </w:p>
    <w:p w:rsidR="003F5A6D" w:rsidRPr="00F12CD0" w:rsidRDefault="003F5A6D" w:rsidP="003F5A6D">
      <w:pPr>
        <w:spacing w:before="0" w:after="0"/>
        <w:ind w:firstLine="0"/>
        <w:jc w:val="both"/>
        <w:rPr>
          <w:rFonts w:eastAsia="Times New Roman" w:cs="Times New Roman"/>
          <w:szCs w:val="24"/>
          <w:lang w:bidi="bg-BG"/>
        </w:rPr>
      </w:pPr>
      <w:r w:rsidRPr="00F12CD0">
        <w:rPr>
          <w:rFonts w:eastAsia="Times New Roman" w:cs="Times New Roman"/>
          <w:szCs w:val="24"/>
          <w:lang w:bidi="bg-BG"/>
        </w:rPr>
        <w:t>-    осигуряване на добра връзка със старото покритие;</w:t>
      </w:r>
    </w:p>
    <w:p w:rsidR="003F5A6D" w:rsidRPr="00F12CD0" w:rsidRDefault="003F5A6D" w:rsidP="003F5A6D">
      <w:pPr>
        <w:spacing w:before="0" w:after="0"/>
        <w:ind w:firstLine="0"/>
        <w:jc w:val="both"/>
        <w:rPr>
          <w:rFonts w:eastAsia="Times New Roman" w:cs="Times New Roman"/>
          <w:szCs w:val="24"/>
          <w:lang w:bidi="bg-BG"/>
        </w:rPr>
      </w:pPr>
      <w:r w:rsidRPr="00F12CD0">
        <w:rPr>
          <w:rFonts w:eastAsia="Times New Roman" w:cs="Times New Roman"/>
          <w:szCs w:val="24"/>
          <w:lang w:bidi="bg-BG"/>
        </w:rPr>
        <w:t>-    бързо провеждане на ремонтните и пускане на движението.</w:t>
      </w:r>
    </w:p>
    <w:p w:rsidR="003F5A6D" w:rsidRPr="00F12CD0" w:rsidRDefault="003F5A6D" w:rsidP="003F5A6D">
      <w:pPr>
        <w:spacing w:before="0" w:after="0"/>
        <w:ind w:firstLine="0"/>
        <w:jc w:val="both"/>
        <w:rPr>
          <w:rFonts w:eastAsia="Times New Roman" w:cs="Times New Roman"/>
          <w:szCs w:val="24"/>
          <w:lang w:bidi="bg-BG"/>
        </w:rPr>
      </w:pPr>
      <w:r w:rsidRPr="00F12CD0">
        <w:rPr>
          <w:rFonts w:eastAsia="Times New Roman" w:cs="Times New Roman"/>
          <w:szCs w:val="24"/>
          <w:lang w:bidi="bg-BG"/>
        </w:rPr>
        <w:t>Преди полагане на пластовете асфалтобетонова смес, осигуряваща носимоспособността и равността, е необходима подготовка на основата в участъците с повреди по настилката.</w:t>
      </w:r>
    </w:p>
    <w:p w:rsidR="003F5A6D" w:rsidRPr="00F12CD0" w:rsidRDefault="003F5A6D" w:rsidP="003F5A6D">
      <w:pPr>
        <w:spacing w:before="0" w:after="0"/>
        <w:ind w:firstLine="0"/>
        <w:jc w:val="both"/>
        <w:rPr>
          <w:rFonts w:eastAsia="Times New Roman" w:cs="Times New Roman"/>
          <w:szCs w:val="24"/>
          <w:lang w:bidi="bg-BG"/>
        </w:rPr>
      </w:pPr>
      <w:r w:rsidRPr="00F12CD0">
        <w:rPr>
          <w:rFonts w:eastAsia="Times New Roman" w:cs="Times New Roman"/>
          <w:szCs w:val="24"/>
          <w:lang w:bidi="bg-BG"/>
        </w:rPr>
        <w:t>Повредите на настилката се делят на три основни вида, а именно: разрушения, деформации и други (като изпотяване).</w:t>
      </w:r>
    </w:p>
    <w:p w:rsidR="003F5A6D" w:rsidRPr="00F12CD0" w:rsidRDefault="003F5A6D" w:rsidP="003F5A6D">
      <w:pPr>
        <w:spacing w:before="0" w:after="0"/>
        <w:ind w:firstLine="0"/>
        <w:jc w:val="both"/>
        <w:rPr>
          <w:rFonts w:eastAsia="Times New Roman" w:cs="Times New Roman"/>
          <w:szCs w:val="24"/>
          <w:lang w:bidi="bg-BG"/>
        </w:rPr>
      </w:pPr>
      <w:r w:rsidRPr="00F12CD0">
        <w:rPr>
          <w:rFonts w:eastAsia="Times New Roman" w:cs="Times New Roman"/>
          <w:szCs w:val="24"/>
          <w:lang w:bidi="bg-BG"/>
        </w:rPr>
        <w:t>Разрушенията се състоят от различни по вид пукнатини, дупки, кръпки и ускорено износване.</w:t>
      </w:r>
    </w:p>
    <w:p w:rsidR="003F5A6D" w:rsidRPr="00F12CD0" w:rsidRDefault="003F5A6D" w:rsidP="003F5A6D">
      <w:pPr>
        <w:spacing w:before="0" w:after="0"/>
        <w:ind w:firstLine="0"/>
        <w:jc w:val="both"/>
        <w:rPr>
          <w:rFonts w:eastAsia="Times New Roman" w:cs="Times New Roman"/>
          <w:szCs w:val="24"/>
          <w:lang w:bidi="bg-BG"/>
        </w:rPr>
      </w:pPr>
      <w:r w:rsidRPr="00F12CD0">
        <w:rPr>
          <w:rFonts w:eastAsia="Times New Roman" w:cs="Times New Roman"/>
          <w:szCs w:val="24"/>
          <w:lang w:bidi="bg-BG"/>
        </w:rPr>
        <w:t>Деформациите обхващат коловозите по настилката, напречни вълни и слягания.</w:t>
      </w:r>
    </w:p>
    <w:p w:rsidR="003F5A6D" w:rsidRPr="00F12CD0" w:rsidRDefault="003F5A6D" w:rsidP="003F5A6D">
      <w:pPr>
        <w:spacing w:before="0" w:after="0"/>
        <w:ind w:firstLine="0"/>
        <w:jc w:val="both"/>
        <w:rPr>
          <w:rFonts w:eastAsia="Times New Roman" w:cs="Times New Roman"/>
          <w:szCs w:val="24"/>
          <w:lang w:bidi="bg-BG"/>
        </w:rPr>
      </w:pPr>
      <w:r w:rsidRPr="00F12CD0">
        <w:rPr>
          <w:rFonts w:eastAsia="Times New Roman" w:cs="Times New Roman"/>
          <w:szCs w:val="24"/>
          <w:lang w:bidi="bg-BG"/>
        </w:rPr>
        <w:t>Чрез фрезоване се ремонтират мрежовидни пукнатини, дупки, кръпки, ускорено износване, коловози, напречни вълни, незначителни слягания , като фрезования пласт се заменя с неплътен асфалтобетон.</w:t>
      </w:r>
    </w:p>
    <w:p w:rsidR="003F5A6D" w:rsidRPr="00F12CD0" w:rsidRDefault="003F5A6D" w:rsidP="003F5A6D">
      <w:pPr>
        <w:spacing w:before="0" w:after="0"/>
        <w:ind w:firstLine="0"/>
        <w:jc w:val="both"/>
        <w:rPr>
          <w:rFonts w:eastAsia="Times New Roman" w:cs="Times New Roman"/>
          <w:szCs w:val="24"/>
          <w:lang w:bidi="bg-BG"/>
        </w:rPr>
      </w:pPr>
      <w:r w:rsidRPr="00F12CD0">
        <w:rPr>
          <w:rFonts w:eastAsia="Times New Roman" w:cs="Times New Roman"/>
          <w:szCs w:val="24"/>
          <w:lang w:bidi="bg-BG"/>
        </w:rPr>
        <w:t>Единични пукнатини</w:t>
      </w:r>
      <w:r w:rsidR="00E70C6D">
        <w:rPr>
          <w:rFonts w:eastAsia="Times New Roman" w:cs="Times New Roman"/>
          <w:szCs w:val="24"/>
          <w:lang w:bidi="bg-BG"/>
        </w:rPr>
        <w:t>,</w:t>
      </w:r>
      <w:r w:rsidRPr="00F12CD0">
        <w:rPr>
          <w:rFonts w:eastAsia="Times New Roman" w:cs="Times New Roman"/>
          <w:szCs w:val="24"/>
          <w:lang w:bidi="bg-BG"/>
        </w:rPr>
        <w:t xml:space="preserve"> напречни или надлъжни се ремонтират чрез запълване по начин зависещ от ширината им .</w:t>
      </w:r>
    </w:p>
    <w:p w:rsidR="003F5A6D" w:rsidRPr="00F12CD0" w:rsidRDefault="003F5A6D" w:rsidP="003F5A6D">
      <w:pPr>
        <w:spacing w:before="0" w:after="0"/>
        <w:ind w:firstLine="0"/>
        <w:jc w:val="both"/>
        <w:rPr>
          <w:rFonts w:eastAsia="Times New Roman" w:cs="Times New Roman"/>
          <w:szCs w:val="24"/>
          <w:lang w:bidi="bg-BG"/>
        </w:rPr>
      </w:pPr>
      <w:r w:rsidRPr="00F12CD0">
        <w:rPr>
          <w:rFonts w:eastAsia="Times New Roman" w:cs="Times New Roman"/>
          <w:szCs w:val="24"/>
          <w:lang w:bidi="bg-BG"/>
        </w:rPr>
        <w:t>При изпълнението на предварителния ремонт да се спазват следните предписания:</w:t>
      </w:r>
    </w:p>
    <w:p w:rsidR="003F5A6D" w:rsidRPr="00F12CD0" w:rsidRDefault="003F5A6D" w:rsidP="003F5A6D">
      <w:pPr>
        <w:spacing w:before="0" w:after="0"/>
        <w:ind w:firstLine="0"/>
        <w:jc w:val="both"/>
        <w:rPr>
          <w:rFonts w:eastAsia="Times New Roman" w:cs="Times New Roman"/>
          <w:szCs w:val="24"/>
          <w:lang w:val="en-US" w:bidi="bg-BG"/>
        </w:rPr>
      </w:pPr>
      <w:r w:rsidRPr="00F12CD0">
        <w:rPr>
          <w:rFonts w:eastAsia="Times New Roman" w:cs="Times New Roman"/>
          <w:szCs w:val="24"/>
          <w:lang w:bidi="bg-BG"/>
        </w:rPr>
        <w:t xml:space="preserve">•          фрезоването   при   мрежовидните   пукнатини,   ускорено   износване,  и повредени площи да се извършва на правилни геометрични фигури, със стени успоредни на оста на пътя и навлизащи най-малко </w:t>
      </w:r>
      <w:r w:rsidRPr="00F12CD0">
        <w:rPr>
          <w:rFonts w:eastAsia="Times New Roman" w:cs="Times New Roman"/>
          <w:szCs w:val="24"/>
          <w:lang w:val="en-US" w:bidi="bg-BG"/>
        </w:rPr>
        <w:t>10</w:t>
      </w:r>
      <w:r w:rsidRPr="00F12CD0">
        <w:rPr>
          <w:rFonts w:eastAsia="Times New Roman" w:cs="Times New Roman"/>
          <w:szCs w:val="24"/>
          <w:lang w:bidi="bg-BG"/>
        </w:rPr>
        <w:t xml:space="preserve">см в здравата настилка </w:t>
      </w:r>
    </w:p>
    <w:p w:rsidR="003F5A6D" w:rsidRPr="00F12CD0" w:rsidRDefault="003F5A6D" w:rsidP="003F5A6D">
      <w:pPr>
        <w:spacing w:before="0" w:after="0"/>
        <w:ind w:firstLine="0"/>
        <w:jc w:val="both"/>
        <w:rPr>
          <w:rFonts w:eastAsia="Times New Roman" w:cs="Times New Roman"/>
          <w:szCs w:val="24"/>
          <w:lang w:bidi="bg-BG"/>
        </w:rPr>
      </w:pPr>
      <w:r w:rsidRPr="00F12CD0">
        <w:rPr>
          <w:rFonts w:eastAsia="Times New Roman" w:cs="Times New Roman"/>
          <w:szCs w:val="24"/>
          <w:lang w:bidi="bg-BG"/>
        </w:rPr>
        <w:t>•         отстраняване   на   фрезования   материал,   независимо   от   метода ( метли, четки или сгъстен въздух ) да гарантира чистотата на подготвения за ремонт участък;</w:t>
      </w:r>
    </w:p>
    <w:p w:rsidR="003F5A6D" w:rsidRPr="00F12CD0" w:rsidRDefault="003F5A6D" w:rsidP="003F5A6D">
      <w:pPr>
        <w:spacing w:before="0" w:after="0"/>
        <w:ind w:firstLine="0"/>
        <w:jc w:val="both"/>
        <w:rPr>
          <w:rFonts w:eastAsia="Times New Roman" w:cs="Times New Roman"/>
          <w:szCs w:val="24"/>
          <w:lang w:val="en-US" w:bidi="bg-BG"/>
        </w:rPr>
      </w:pPr>
      <w:r w:rsidRPr="00F12CD0">
        <w:rPr>
          <w:rFonts w:eastAsia="Times New Roman" w:cs="Times New Roman"/>
          <w:szCs w:val="24"/>
          <w:lang w:bidi="bg-BG"/>
        </w:rPr>
        <w:t xml:space="preserve"> обработката на фрезованите площи и стените им може да се извърши с разреден битум МСЗО, МС 70 или МС 250 с разход от 0.15 до 0.35кг/м2 или с битумна емулсия 0.30/ 0.40кг/м2 по РМ 1995, част втора. </w:t>
      </w:r>
    </w:p>
    <w:p w:rsidR="003F5A6D" w:rsidRPr="00F12CD0" w:rsidRDefault="003F5A6D" w:rsidP="003F5A6D">
      <w:pPr>
        <w:spacing w:before="0" w:after="0"/>
        <w:ind w:firstLine="0"/>
        <w:jc w:val="both"/>
        <w:rPr>
          <w:rFonts w:eastAsia="Times New Roman" w:cs="Times New Roman"/>
          <w:szCs w:val="24"/>
          <w:lang w:bidi="bg-BG"/>
        </w:rPr>
      </w:pPr>
      <w:r w:rsidRPr="00F12CD0">
        <w:rPr>
          <w:rFonts w:eastAsia="Times New Roman" w:cs="Times New Roman"/>
          <w:szCs w:val="24"/>
          <w:lang w:bidi="bg-BG"/>
        </w:rPr>
        <w:t>« полагането на сместа за пълнеж се извършва машинно в зависимост от голем</w:t>
      </w:r>
      <w:r w:rsidR="00DE7D8B">
        <w:rPr>
          <w:rFonts w:eastAsia="Times New Roman" w:cs="Times New Roman"/>
          <w:szCs w:val="24"/>
          <w:lang w:bidi="bg-BG"/>
        </w:rPr>
        <w:t xml:space="preserve">ината на </w:t>
      </w:r>
      <w:r w:rsidR="00DE7D8B" w:rsidRPr="00DE7D8B">
        <w:rPr>
          <w:rFonts w:eastAsia="Times New Roman" w:cs="Times New Roman"/>
          <w:szCs w:val="24"/>
          <w:lang w:bidi="bg-BG"/>
        </w:rPr>
        <w:t>участъка и</w:t>
      </w:r>
      <w:r w:rsidRPr="00DE7D8B">
        <w:rPr>
          <w:rFonts w:eastAsia="Times New Roman" w:cs="Times New Roman"/>
          <w:szCs w:val="24"/>
          <w:lang w:bidi="bg-BG"/>
        </w:rPr>
        <w:t xml:space="preserve"> уплътняването да се извърши с гладки статични, пневматични или вибрационни валяци, като уплътняването да приключи при температура на сместа не</w:t>
      </w:r>
      <w:r w:rsidRPr="00F12CD0">
        <w:rPr>
          <w:rFonts w:eastAsia="Times New Roman" w:cs="Times New Roman"/>
          <w:szCs w:val="24"/>
          <w:lang w:bidi="bg-BG"/>
        </w:rPr>
        <w:t xml:space="preserve"> по-ниска от + 70ЬС.</w:t>
      </w:r>
    </w:p>
    <w:p w:rsidR="003F5A6D" w:rsidRPr="00F12CD0" w:rsidRDefault="003F5A6D" w:rsidP="00933E72">
      <w:pPr>
        <w:pStyle w:val="ad"/>
        <w:numPr>
          <w:ilvl w:val="0"/>
          <w:numId w:val="5"/>
        </w:numPr>
        <w:spacing w:before="0" w:after="0"/>
        <w:ind w:left="0" w:firstLine="360"/>
        <w:jc w:val="both"/>
        <w:rPr>
          <w:rFonts w:eastAsia="Times New Roman" w:cs="Times New Roman"/>
          <w:szCs w:val="24"/>
          <w:lang w:bidi="bg-BG"/>
        </w:rPr>
      </w:pPr>
      <w:r w:rsidRPr="00F12CD0">
        <w:rPr>
          <w:rFonts w:eastAsia="Times New Roman" w:cs="Times New Roman"/>
          <w:szCs w:val="24"/>
          <w:lang w:bidi="bg-BG"/>
        </w:rPr>
        <w:t>почистването на пукнатините да става с телени четки, стоманени шишове и сгъстен въздух. Запълването на пукнатините под 5мм става с лейка, а тези над 5мм с набиване на пастата. Битумната паста се приготвя чрез смесване на битум БВ 40 и каменно брашно, като битума трябва да е над 55%.</w:t>
      </w:r>
    </w:p>
    <w:p w:rsidR="00774BF4" w:rsidRPr="00F12CD0" w:rsidRDefault="00774BF4" w:rsidP="00774BF4">
      <w:pPr>
        <w:pStyle w:val="ad"/>
        <w:spacing w:before="0" w:after="0"/>
        <w:ind w:firstLine="0"/>
        <w:jc w:val="both"/>
        <w:rPr>
          <w:rFonts w:eastAsia="Times New Roman" w:cs="Times New Roman"/>
          <w:szCs w:val="24"/>
          <w:lang w:bidi="bg-BG"/>
        </w:rPr>
      </w:pPr>
    </w:p>
    <w:p w:rsidR="00774BF4" w:rsidRPr="00F12CD0" w:rsidRDefault="00774BF4" w:rsidP="00774BF4">
      <w:pPr>
        <w:pStyle w:val="ad"/>
        <w:spacing w:before="0" w:after="0"/>
        <w:ind w:firstLine="0"/>
        <w:rPr>
          <w:rFonts w:cs="Times New Roman"/>
          <w:b/>
          <w:szCs w:val="24"/>
        </w:rPr>
      </w:pPr>
      <w:r w:rsidRPr="00F12CD0">
        <w:rPr>
          <w:rFonts w:cs="Times New Roman"/>
          <w:b/>
          <w:szCs w:val="24"/>
        </w:rPr>
        <w:t>ОПИСАНИЕ НА ДЕЙНОСТИТЕ ВКЛЮЧЕНИ В ПРОЕКТА:</w:t>
      </w:r>
    </w:p>
    <w:p w:rsidR="00774BF4" w:rsidRPr="00F12CD0" w:rsidRDefault="00774BF4" w:rsidP="00774BF4">
      <w:pPr>
        <w:pStyle w:val="ad"/>
        <w:spacing w:before="0" w:after="0"/>
        <w:ind w:firstLine="0"/>
        <w:rPr>
          <w:rFonts w:cs="Times New Roman"/>
          <w:b/>
          <w:szCs w:val="24"/>
        </w:rPr>
      </w:pPr>
    </w:p>
    <w:p w:rsidR="00774BF4" w:rsidRPr="00F12CD0" w:rsidRDefault="00774BF4" w:rsidP="00774BF4">
      <w:pPr>
        <w:pStyle w:val="ad"/>
        <w:spacing w:before="0" w:after="0"/>
        <w:ind w:firstLine="0"/>
        <w:jc w:val="both"/>
        <w:rPr>
          <w:rFonts w:cs="Times New Roman"/>
          <w:b/>
          <w:szCs w:val="24"/>
        </w:rPr>
      </w:pPr>
      <w:r w:rsidRPr="00F12CD0">
        <w:rPr>
          <w:rFonts w:cs="Times New Roman"/>
          <w:b/>
          <w:szCs w:val="24"/>
        </w:rPr>
        <w:t>I</w:t>
      </w:r>
      <w:r w:rsidRPr="00F12CD0">
        <w:rPr>
          <w:rFonts w:cs="Times New Roman"/>
          <w:b/>
          <w:szCs w:val="24"/>
        </w:rPr>
        <w:tab/>
        <w:t>Земни работи</w:t>
      </w:r>
    </w:p>
    <w:p w:rsidR="00774BF4" w:rsidRPr="00F12CD0" w:rsidRDefault="00774BF4" w:rsidP="00774BF4">
      <w:pPr>
        <w:pStyle w:val="ad"/>
        <w:spacing w:before="0" w:after="0"/>
        <w:ind w:firstLine="0"/>
        <w:jc w:val="both"/>
        <w:rPr>
          <w:rFonts w:cs="Times New Roman"/>
          <w:szCs w:val="24"/>
        </w:rPr>
      </w:pPr>
      <w:r w:rsidRPr="00F12CD0">
        <w:rPr>
          <w:rFonts w:cs="Times New Roman"/>
          <w:szCs w:val="24"/>
        </w:rPr>
        <w:t>1</w:t>
      </w:r>
      <w:r w:rsidRPr="00F12CD0">
        <w:rPr>
          <w:rFonts w:cs="Times New Roman"/>
          <w:szCs w:val="24"/>
        </w:rPr>
        <w:tab/>
        <w:t>Механизирано разкъртване на пътна основа с дебелина</w:t>
      </w:r>
    </w:p>
    <w:p w:rsidR="00774BF4" w:rsidRPr="00F12CD0" w:rsidRDefault="00774BF4" w:rsidP="00774BF4">
      <w:pPr>
        <w:pStyle w:val="ad"/>
        <w:spacing w:before="0" w:after="0"/>
        <w:ind w:firstLine="0"/>
        <w:jc w:val="both"/>
        <w:rPr>
          <w:rFonts w:cs="Times New Roman"/>
          <w:szCs w:val="24"/>
        </w:rPr>
      </w:pPr>
      <w:r w:rsidRPr="00F12CD0">
        <w:rPr>
          <w:rFonts w:cs="Times New Roman"/>
          <w:szCs w:val="24"/>
        </w:rPr>
        <w:t>2</w:t>
      </w:r>
      <w:r w:rsidRPr="00F12CD0">
        <w:rPr>
          <w:rFonts w:cs="Times New Roman"/>
          <w:szCs w:val="24"/>
        </w:rPr>
        <w:tab/>
        <w:t xml:space="preserve"> Натоварване на транспорт с багер на стара пътна основа </w:t>
      </w:r>
    </w:p>
    <w:p w:rsidR="00774BF4" w:rsidRPr="00F12CD0" w:rsidRDefault="00774BF4" w:rsidP="00774BF4">
      <w:pPr>
        <w:pStyle w:val="ad"/>
        <w:spacing w:before="0" w:after="0"/>
        <w:ind w:firstLine="0"/>
        <w:jc w:val="both"/>
        <w:rPr>
          <w:rFonts w:cs="Times New Roman"/>
          <w:szCs w:val="24"/>
        </w:rPr>
      </w:pPr>
      <w:r w:rsidRPr="00F12CD0">
        <w:rPr>
          <w:rFonts w:cs="Times New Roman"/>
          <w:szCs w:val="24"/>
        </w:rPr>
        <w:t>3</w:t>
      </w:r>
      <w:r w:rsidRPr="00F12CD0">
        <w:rPr>
          <w:rFonts w:cs="Times New Roman"/>
          <w:szCs w:val="24"/>
        </w:rPr>
        <w:tab/>
        <w:t>Изхвърляне и извозване на строителни отпадъци</w:t>
      </w:r>
    </w:p>
    <w:p w:rsidR="00774BF4" w:rsidRPr="00F12CD0" w:rsidRDefault="00774BF4" w:rsidP="00774BF4">
      <w:pPr>
        <w:pStyle w:val="ad"/>
        <w:spacing w:before="0" w:after="0"/>
        <w:ind w:firstLine="0"/>
        <w:jc w:val="both"/>
        <w:rPr>
          <w:rFonts w:cs="Times New Roman"/>
          <w:szCs w:val="24"/>
        </w:rPr>
      </w:pPr>
      <w:r w:rsidRPr="00F12CD0">
        <w:rPr>
          <w:rFonts w:cs="Times New Roman"/>
          <w:szCs w:val="24"/>
        </w:rPr>
        <w:lastRenderedPageBreak/>
        <w:t>4</w:t>
      </w:r>
      <w:r w:rsidRPr="00F12CD0">
        <w:rPr>
          <w:rFonts w:cs="Times New Roman"/>
          <w:szCs w:val="24"/>
        </w:rPr>
        <w:tab/>
        <w:t>Фрезоване на асфалтова настилка</w:t>
      </w:r>
    </w:p>
    <w:p w:rsidR="00774BF4" w:rsidRPr="00F12CD0" w:rsidRDefault="00774BF4" w:rsidP="00774BF4">
      <w:pPr>
        <w:pStyle w:val="ad"/>
        <w:spacing w:before="0" w:after="0"/>
        <w:ind w:firstLine="0"/>
        <w:jc w:val="both"/>
        <w:rPr>
          <w:rFonts w:cs="Times New Roman"/>
          <w:b/>
          <w:szCs w:val="24"/>
        </w:rPr>
      </w:pPr>
      <w:r w:rsidRPr="00F12CD0">
        <w:rPr>
          <w:rFonts w:cs="Times New Roman"/>
          <w:b/>
          <w:szCs w:val="24"/>
        </w:rPr>
        <w:t>II</w:t>
      </w:r>
      <w:r w:rsidRPr="00F12CD0">
        <w:rPr>
          <w:rFonts w:cs="Times New Roman"/>
          <w:b/>
          <w:szCs w:val="24"/>
        </w:rPr>
        <w:tab/>
        <w:t>Пътни работи</w:t>
      </w:r>
    </w:p>
    <w:p w:rsidR="00774BF4" w:rsidRPr="00F12CD0" w:rsidRDefault="00774BF4" w:rsidP="00774BF4">
      <w:pPr>
        <w:pStyle w:val="ad"/>
        <w:spacing w:before="0" w:after="0"/>
        <w:ind w:firstLine="0"/>
        <w:jc w:val="both"/>
        <w:rPr>
          <w:rFonts w:cs="Times New Roman"/>
          <w:szCs w:val="24"/>
        </w:rPr>
      </w:pPr>
      <w:r w:rsidRPr="00F12CD0">
        <w:rPr>
          <w:rFonts w:cs="Times New Roman"/>
          <w:szCs w:val="24"/>
        </w:rPr>
        <w:t>5</w:t>
      </w:r>
      <w:r w:rsidRPr="00F12CD0">
        <w:rPr>
          <w:rFonts w:cs="Times New Roman"/>
          <w:szCs w:val="24"/>
        </w:rPr>
        <w:tab/>
        <w:t>Подравняване и  уплътняване на основа</w:t>
      </w:r>
    </w:p>
    <w:p w:rsidR="00774BF4" w:rsidRPr="00F12CD0" w:rsidRDefault="00774BF4" w:rsidP="00774BF4">
      <w:pPr>
        <w:pStyle w:val="ad"/>
        <w:spacing w:before="0" w:after="0"/>
        <w:ind w:firstLine="0"/>
        <w:jc w:val="both"/>
        <w:rPr>
          <w:rFonts w:cs="Times New Roman"/>
          <w:szCs w:val="24"/>
        </w:rPr>
      </w:pPr>
      <w:r w:rsidRPr="00F12CD0">
        <w:rPr>
          <w:rFonts w:cs="Times New Roman"/>
          <w:szCs w:val="24"/>
        </w:rPr>
        <w:t>6</w:t>
      </w:r>
      <w:r w:rsidRPr="00F12CD0">
        <w:rPr>
          <w:rFonts w:cs="Times New Roman"/>
          <w:szCs w:val="24"/>
        </w:rPr>
        <w:tab/>
        <w:t>Доставка и полагане на   несортиран трошен камък</w:t>
      </w:r>
      <w:r w:rsidR="00E657AF" w:rsidRPr="00F12CD0">
        <w:rPr>
          <w:rFonts w:cs="Times New Roman"/>
          <w:szCs w:val="24"/>
        </w:rPr>
        <w:t xml:space="preserve"> 0-40</w:t>
      </w:r>
      <w:r w:rsidRPr="00F12CD0">
        <w:rPr>
          <w:rFonts w:cs="Times New Roman"/>
          <w:szCs w:val="24"/>
        </w:rPr>
        <w:t xml:space="preserve"> за пътна основа с дебелина</w:t>
      </w:r>
      <w:r w:rsidR="00E657AF" w:rsidRPr="00F12CD0">
        <w:rPr>
          <w:rFonts w:cs="Times New Roman"/>
          <w:szCs w:val="24"/>
        </w:rPr>
        <w:t xml:space="preserve"> на пласта </w:t>
      </w:r>
      <w:r w:rsidRPr="00F12CD0">
        <w:rPr>
          <w:rFonts w:cs="Times New Roman"/>
          <w:szCs w:val="24"/>
        </w:rPr>
        <w:t xml:space="preserve"> до 20 см за локален ремонт</w:t>
      </w:r>
    </w:p>
    <w:p w:rsidR="00774BF4" w:rsidRPr="00F12CD0" w:rsidRDefault="00774BF4" w:rsidP="00774BF4">
      <w:pPr>
        <w:pStyle w:val="ad"/>
        <w:spacing w:before="0" w:after="0"/>
        <w:ind w:firstLine="0"/>
        <w:jc w:val="both"/>
        <w:rPr>
          <w:rFonts w:cs="Times New Roman"/>
          <w:szCs w:val="24"/>
        </w:rPr>
      </w:pPr>
      <w:r w:rsidRPr="00F12CD0">
        <w:rPr>
          <w:rFonts w:cs="Times New Roman"/>
          <w:szCs w:val="24"/>
        </w:rPr>
        <w:t>7</w:t>
      </w:r>
      <w:r w:rsidRPr="00F12CD0">
        <w:rPr>
          <w:rFonts w:cs="Times New Roman"/>
          <w:szCs w:val="24"/>
        </w:rPr>
        <w:tab/>
        <w:t>Пясък, филц - фракция 0&lt;d&lt;10мм с H = 8 см за тротоарна настилка</w:t>
      </w:r>
    </w:p>
    <w:p w:rsidR="00774BF4" w:rsidRPr="00F12CD0" w:rsidRDefault="00774BF4" w:rsidP="00774BF4">
      <w:pPr>
        <w:pStyle w:val="ad"/>
        <w:spacing w:before="0" w:after="0"/>
        <w:ind w:firstLine="0"/>
        <w:jc w:val="both"/>
        <w:rPr>
          <w:rFonts w:cs="Times New Roman"/>
          <w:szCs w:val="24"/>
        </w:rPr>
      </w:pPr>
      <w:r w:rsidRPr="00F12CD0">
        <w:rPr>
          <w:rFonts w:cs="Times New Roman"/>
          <w:szCs w:val="24"/>
        </w:rPr>
        <w:t>8</w:t>
      </w:r>
      <w:r w:rsidRPr="00F12CD0">
        <w:rPr>
          <w:rFonts w:cs="Times New Roman"/>
          <w:szCs w:val="24"/>
        </w:rPr>
        <w:tab/>
        <w:t>Трошен камък с H = 15 см за основа на тротоарна настилка</w:t>
      </w:r>
    </w:p>
    <w:p w:rsidR="00774BF4" w:rsidRPr="00F12CD0" w:rsidRDefault="00774BF4" w:rsidP="00774BF4">
      <w:pPr>
        <w:pStyle w:val="ad"/>
        <w:spacing w:before="0" w:after="0"/>
        <w:ind w:firstLine="0"/>
        <w:jc w:val="both"/>
        <w:rPr>
          <w:rFonts w:cs="Times New Roman"/>
          <w:szCs w:val="24"/>
        </w:rPr>
      </w:pPr>
      <w:r w:rsidRPr="00F12CD0">
        <w:rPr>
          <w:rFonts w:cs="Times New Roman"/>
          <w:szCs w:val="24"/>
        </w:rPr>
        <w:t>9</w:t>
      </w:r>
      <w:r w:rsidRPr="00F12CD0">
        <w:rPr>
          <w:rFonts w:cs="Times New Roman"/>
          <w:szCs w:val="24"/>
        </w:rPr>
        <w:tab/>
        <w:t>Разваляне на съществуващ тротоар от бетонови плочи, включително натоварване, превоз и разтоварване на депо</w:t>
      </w:r>
    </w:p>
    <w:p w:rsidR="00774BF4" w:rsidRPr="00F12CD0" w:rsidRDefault="00774BF4" w:rsidP="00774BF4">
      <w:pPr>
        <w:pStyle w:val="ad"/>
        <w:spacing w:before="0" w:after="0"/>
        <w:ind w:firstLine="0"/>
        <w:jc w:val="both"/>
        <w:rPr>
          <w:rFonts w:cs="Times New Roman"/>
          <w:szCs w:val="24"/>
        </w:rPr>
      </w:pPr>
      <w:r w:rsidRPr="00F12CD0">
        <w:rPr>
          <w:rFonts w:cs="Times New Roman"/>
          <w:szCs w:val="24"/>
        </w:rPr>
        <w:t>10</w:t>
      </w:r>
      <w:r w:rsidRPr="00F12CD0">
        <w:rPr>
          <w:rFonts w:cs="Times New Roman"/>
          <w:szCs w:val="24"/>
        </w:rPr>
        <w:tab/>
        <w:t>Разваляне на бетонови бордюри включително натоварване, превоз и разтоварване на депо</w:t>
      </w:r>
    </w:p>
    <w:p w:rsidR="00774BF4" w:rsidRPr="00F12CD0" w:rsidRDefault="00774BF4" w:rsidP="00774BF4">
      <w:pPr>
        <w:pStyle w:val="ad"/>
        <w:spacing w:before="0" w:after="0"/>
        <w:ind w:firstLine="0"/>
        <w:jc w:val="both"/>
        <w:rPr>
          <w:rFonts w:cs="Times New Roman"/>
          <w:szCs w:val="24"/>
        </w:rPr>
      </w:pPr>
      <w:r w:rsidRPr="00F12CD0">
        <w:rPr>
          <w:rFonts w:cs="Times New Roman"/>
          <w:szCs w:val="24"/>
        </w:rPr>
        <w:t>11</w:t>
      </w:r>
      <w:r w:rsidRPr="00F12CD0">
        <w:rPr>
          <w:rFonts w:cs="Times New Roman"/>
          <w:szCs w:val="24"/>
        </w:rPr>
        <w:tab/>
        <w:t>Разваляне на основа под бетонови бордюри</w:t>
      </w:r>
    </w:p>
    <w:p w:rsidR="00774BF4" w:rsidRPr="00F12CD0" w:rsidRDefault="00774BF4" w:rsidP="00774BF4">
      <w:pPr>
        <w:pStyle w:val="ad"/>
        <w:spacing w:before="0" w:after="0"/>
        <w:ind w:firstLine="0"/>
        <w:jc w:val="both"/>
        <w:rPr>
          <w:rFonts w:cs="Times New Roman"/>
          <w:szCs w:val="24"/>
        </w:rPr>
      </w:pPr>
      <w:r w:rsidRPr="00F12CD0">
        <w:rPr>
          <w:rFonts w:cs="Times New Roman"/>
          <w:szCs w:val="24"/>
        </w:rPr>
        <w:t>12</w:t>
      </w:r>
      <w:r w:rsidRPr="00F12CD0">
        <w:rPr>
          <w:rFonts w:cs="Times New Roman"/>
          <w:szCs w:val="24"/>
        </w:rPr>
        <w:tab/>
        <w:t>Бетонови тротоарни плочи вибропресовани 30/30/4,5</w:t>
      </w:r>
    </w:p>
    <w:p w:rsidR="00774BF4" w:rsidRPr="00F12CD0" w:rsidRDefault="00774BF4" w:rsidP="00774BF4">
      <w:pPr>
        <w:pStyle w:val="ad"/>
        <w:spacing w:before="0" w:after="0"/>
        <w:ind w:firstLine="0"/>
        <w:jc w:val="both"/>
        <w:rPr>
          <w:rFonts w:cs="Times New Roman"/>
          <w:szCs w:val="24"/>
        </w:rPr>
      </w:pPr>
      <w:r w:rsidRPr="00F12CD0">
        <w:rPr>
          <w:rFonts w:cs="Times New Roman"/>
          <w:szCs w:val="24"/>
        </w:rPr>
        <w:t>13</w:t>
      </w:r>
      <w:r w:rsidRPr="00F12CD0">
        <w:rPr>
          <w:rFonts w:cs="Times New Roman"/>
          <w:szCs w:val="24"/>
        </w:rPr>
        <w:tab/>
        <w:t>Видими бетонови бордюри вибропресовани 15/25/50</w:t>
      </w:r>
    </w:p>
    <w:p w:rsidR="00774BF4" w:rsidRPr="00F12CD0" w:rsidRDefault="00774BF4" w:rsidP="00774BF4">
      <w:pPr>
        <w:pStyle w:val="ad"/>
        <w:spacing w:before="0" w:after="0"/>
        <w:ind w:firstLine="0"/>
        <w:jc w:val="both"/>
        <w:rPr>
          <w:rFonts w:cs="Times New Roman"/>
          <w:b/>
          <w:szCs w:val="24"/>
        </w:rPr>
      </w:pPr>
      <w:r w:rsidRPr="00F12CD0">
        <w:rPr>
          <w:rFonts w:cs="Times New Roman"/>
          <w:b/>
          <w:szCs w:val="24"/>
        </w:rPr>
        <w:t>III</w:t>
      </w:r>
      <w:r w:rsidRPr="00F12CD0">
        <w:rPr>
          <w:rFonts w:cs="Times New Roman"/>
          <w:b/>
          <w:szCs w:val="24"/>
        </w:rPr>
        <w:tab/>
        <w:t xml:space="preserve"> Асфалтови работи </w:t>
      </w:r>
    </w:p>
    <w:p w:rsidR="00774BF4" w:rsidRPr="00F12CD0" w:rsidRDefault="00774BF4" w:rsidP="00774BF4">
      <w:pPr>
        <w:pStyle w:val="ad"/>
        <w:spacing w:before="0" w:after="0"/>
        <w:ind w:firstLine="0"/>
        <w:jc w:val="both"/>
        <w:rPr>
          <w:rFonts w:cs="Times New Roman"/>
          <w:szCs w:val="24"/>
        </w:rPr>
      </w:pPr>
      <w:r w:rsidRPr="00F12CD0">
        <w:rPr>
          <w:rFonts w:cs="Times New Roman"/>
          <w:szCs w:val="24"/>
        </w:rPr>
        <w:t>14</w:t>
      </w:r>
      <w:r w:rsidRPr="00F12CD0">
        <w:rPr>
          <w:rFonts w:cs="Times New Roman"/>
          <w:szCs w:val="24"/>
        </w:rPr>
        <w:tab/>
        <w:t>Битумен разлив</w:t>
      </w:r>
      <w:r w:rsidR="00E657AF" w:rsidRPr="00F12CD0">
        <w:rPr>
          <w:rFonts w:cs="Times New Roman"/>
          <w:szCs w:val="24"/>
        </w:rPr>
        <w:t xml:space="preserve">  </w:t>
      </w:r>
      <w:r w:rsidR="00E657AF" w:rsidRPr="00DE7D8B">
        <w:rPr>
          <w:rFonts w:cs="Times New Roman"/>
          <w:szCs w:val="24"/>
        </w:rPr>
        <w:t>2</w:t>
      </w:r>
      <w:r w:rsidR="00EC6CA0" w:rsidRPr="00DE7D8B">
        <w:rPr>
          <w:rFonts w:cs="Times New Roman"/>
          <w:szCs w:val="24"/>
        </w:rPr>
        <w:t xml:space="preserve"> /два/</w:t>
      </w:r>
    </w:p>
    <w:p w:rsidR="00E657AF" w:rsidRPr="00F12CD0" w:rsidRDefault="00E657AF" w:rsidP="00774BF4">
      <w:pPr>
        <w:pStyle w:val="ad"/>
        <w:spacing w:before="0" w:after="0"/>
        <w:ind w:firstLine="0"/>
        <w:jc w:val="both"/>
        <w:rPr>
          <w:rFonts w:cs="Times New Roman"/>
          <w:szCs w:val="24"/>
        </w:rPr>
      </w:pPr>
      <w:r w:rsidRPr="00F12CD0">
        <w:rPr>
          <w:rFonts w:cs="Times New Roman"/>
          <w:szCs w:val="24"/>
        </w:rPr>
        <w:t>15.      Неплътен асфалтобетон  4 см</w:t>
      </w:r>
    </w:p>
    <w:p w:rsidR="00774BF4" w:rsidRPr="00F12CD0" w:rsidRDefault="00774BF4" w:rsidP="00774BF4">
      <w:pPr>
        <w:pStyle w:val="ad"/>
        <w:spacing w:before="0" w:after="0"/>
        <w:ind w:firstLine="0"/>
        <w:jc w:val="both"/>
        <w:rPr>
          <w:rFonts w:cs="Times New Roman"/>
          <w:szCs w:val="24"/>
        </w:rPr>
      </w:pPr>
      <w:r w:rsidRPr="00F12CD0">
        <w:rPr>
          <w:rFonts w:cs="Times New Roman"/>
          <w:szCs w:val="24"/>
        </w:rPr>
        <w:t>1</w:t>
      </w:r>
      <w:r w:rsidR="00E657AF" w:rsidRPr="00F12CD0">
        <w:rPr>
          <w:rFonts w:cs="Times New Roman"/>
          <w:szCs w:val="24"/>
        </w:rPr>
        <w:t>6</w:t>
      </w:r>
      <w:r w:rsidRPr="00F12CD0">
        <w:rPr>
          <w:rFonts w:cs="Times New Roman"/>
          <w:szCs w:val="24"/>
        </w:rPr>
        <w:tab/>
        <w:t>Плътен асфалтобетон тип ''А'' 4см</w:t>
      </w:r>
    </w:p>
    <w:p w:rsidR="00774BF4" w:rsidRPr="00F12CD0" w:rsidRDefault="00774BF4" w:rsidP="00774BF4">
      <w:pPr>
        <w:pStyle w:val="ad"/>
        <w:spacing w:before="0" w:after="0"/>
        <w:ind w:firstLine="0"/>
        <w:jc w:val="both"/>
        <w:rPr>
          <w:rFonts w:cs="Times New Roman"/>
          <w:szCs w:val="24"/>
        </w:rPr>
      </w:pPr>
      <w:r w:rsidRPr="00F12CD0">
        <w:rPr>
          <w:rFonts w:cs="Times New Roman"/>
          <w:szCs w:val="24"/>
        </w:rPr>
        <w:t>1</w:t>
      </w:r>
      <w:r w:rsidR="00E657AF" w:rsidRPr="00F12CD0">
        <w:rPr>
          <w:rFonts w:cs="Times New Roman"/>
          <w:szCs w:val="24"/>
        </w:rPr>
        <w:t>7</w:t>
      </w:r>
      <w:r w:rsidRPr="00F12CD0">
        <w:rPr>
          <w:rFonts w:cs="Times New Roman"/>
          <w:szCs w:val="24"/>
        </w:rPr>
        <w:tab/>
        <w:t>Битуминизирана основа баластра с макс. Деб. 5 см.</w:t>
      </w:r>
    </w:p>
    <w:p w:rsidR="00774BF4" w:rsidRPr="00F12CD0" w:rsidRDefault="00774BF4" w:rsidP="00774BF4">
      <w:pPr>
        <w:pStyle w:val="ad"/>
        <w:spacing w:before="0" w:after="0"/>
        <w:ind w:firstLine="0"/>
        <w:jc w:val="both"/>
        <w:rPr>
          <w:rFonts w:cs="Times New Roman"/>
          <w:szCs w:val="24"/>
        </w:rPr>
      </w:pPr>
      <w:r w:rsidRPr="00F12CD0">
        <w:rPr>
          <w:rFonts w:cs="Times New Roman"/>
          <w:szCs w:val="24"/>
        </w:rPr>
        <w:t>1</w:t>
      </w:r>
      <w:r w:rsidR="00E657AF" w:rsidRPr="00F12CD0">
        <w:rPr>
          <w:rFonts w:cs="Times New Roman"/>
          <w:szCs w:val="24"/>
        </w:rPr>
        <w:t>8</w:t>
      </w:r>
      <w:r w:rsidRPr="00F12CD0">
        <w:rPr>
          <w:rFonts w:cs="Times New Roman"/>
          <w:szCs w:val="24"/>
        </w:rPr>
        <w:tab/>
        <w:t xml:space="preserve">Бяла маркировка със </w:t>
      </w:r>
      <w:r w:rsidRPr="00DE7D8B">
        <w:rPr>
          <w:rFonts w:cs="Times New Roman"/>
          <w:szCs w:val="24"/>
        </w:rPr>
        <w:t>светлоотражателни</w:t>
      </w:r>
      <w:r w:rsidRPr="00F12CD0">
        <w:rPr>
          <w:rFonts w:cs="Times New Roman"/>
          <w:szCs w:val="24"/>
        </w:rPr>
        <w:t xml:space="preserve"> перли, с минимална дебелина 0.7мм</w:t>
      </w:r>
    </w:p>
    <w:p w:rsidR="00774BF4" w:rsidRPr="00F12CD0" w:rsidRDefault="00774BF4" w:rsidP="00774BF4">
      <w:pPr>
        <w:pStyle w:val="ad"/>
        <w:spacing w:before="0" w:after="0"/>
        <w:ind w:firstLine="0"/>
        <w:jc w:val="both"/>
        <w:rPr>
          <w:rFonts w:cs="Times New Roman"/>
          <w:szCs w:val="24"/>
        </w:rPr>
      </w:pPr>
      <w:r w:rsidRPr="00F12CD0">
        <w:rPr>
          <w:rFonts w:cs="Times New Roman"/>
          <w:szCs w:val="24"/>
        </w:rPr>
        <w:t>1</w:t>
      </w:r>
      <w:r w:rsidR="00E657AF" w:rsidRPr="00F12CD0">
        <w:rPr>
          <w:rFonts w:cs="Times New Roman"/>
          <w:szCs w:val="24"/>
        </w:rPr>
        <w:t>9</w:t>
      </w:r>
      <w:r w:rsidRPr="00F12CD0">
        <w:rPr>
          <w:rFonts w:cs="Times New Roman"/>
          <w:szCs w:val="24"/>
        </w:rPr>
        <w:tab/>
        <w:t xml:space="preserve">Пътни знаци </w:t>
      </w:r>
    </w:p>
    <w:p w:rsidR="003F5A6D" w:rsidRPr="00F12CD0" w:rsidRDefault="003F5A6D" w:rsidP="003F5A6D">
      <w:pPr>
        <w:pStyle w:val="ad"/>
        <w:spacing w:before="0" w:after="0"/>
        <w:ind w:firstLine="0"/>
        <w:jc w:val="both"/>
        <w:rPr>
          <w:rFonts w:eastAsia="Times New Roman" w:cs="Times New Roman"/>
          <w:szCs w:val="24"/>
          <w:lang w:bidi="bg-BG"/>
        </w:rPr>
      </w:pPr>
    </w:p>
    <w:p w:rsidR="003F5A6D" w:rsidRPr="00F12CD0" w:rsidRDefault="00774BF4" w:rsidP="00774BF4">
      <w:pPr>
        <w:pStyle w:val="a3"/>
        <w:tabs>
          <w:tab w:val="num" w:pos="1440"/>
        </w:tabs>
        <w:autoSpaceDE w:val="0"/>
        <w:autoSpaceDN w:val="0"/>
        <w:ind w:right="-341" w:firstLine="0"/>
        <w:jc w:val="center"/>
        <w:rPr>
          <w:rFonts w:ascii="Times New Roman" w:eastAsiaTheme="minorHAnsi" w:hAnsi="Times New Roman"/>
          <w:b/>
          <w:szCs w:val="24"/>
          <w:lang w:eastAsia="en-US"/>
        </w:rPr>
      </w:pPr>
      <w:r w:rsidRPr="00F12CD0">
        <w:rPr>
          <w:rFonts w:ascii="Times New Roman" w:eastAsiaTheme="minorHAnsi" w:hAnsi="Times New Roman"/>
          <w:b/>
          <w:szCs w:val="24"/>
          <w:lang w:eastAsia="en-US"/>
        </w:rPr>
        <w:t>ТЕХНОЛОГИЧНИ ИЗИСКВАНИЯ</w:t>
      </w:r>
    </w:p>
    <w:p w:rsidR="003F5A6D" w:rsidRPr="00F12CD0" w:rsidRDefault="003F5A6D" w:rsidP="003F5A6D">
      <w:pPr>
        <w:spacing w:before="0" w:after="0" w:line="360" w:lineRule="auto"/>
        <w:ind w:firstLine="0"/>
        <w:jc w:val="both"/>
        <w:rPr>
          <w:rFonts w:eastAsia="Times New Roman" w:cs="Times New Roman"/>
          <w:i/>
          <w:szCs w:val="24"/>
          <w:u w:val="single"/>
          <w:lang w:bidi="bg-BG"/>
        </w:rPr>
      </w:pPr>
    </w:p>
    <w:p w:rsidR="003F5A6D" w:rsidRPr="00F12CD0" w:rsidRDefault="003F5A6D" w:rsidP="003F5A6D">
      <w:pPr>
        <w:spacing w:before="0" w:after="0" w:line="360" w:lineRule="auto"/>
        <w:ind w:firstLine="0"/>
        <w:jc w:val="both"/>
        <w:rPr>
          <w:rFonts w:eastAsia="Times New Roman" w:cs="Times New Roman"/>
          <w:b/>
          <w:szCs w:val="24"/>
          <w:u w:val="single"/>
          <w:lang w:bidi="bg-BG"/>
        </w:rPr>
      </w:pPr>
      <w:r w:rsidRPr="00F12CD0">
        <w:rPr>
          <w:rFonts w:eastAsia="Times New Roman" w:cs="Times New Roman"/>
          <w:b/>
          <w:szCs w:val="24"/>
          <w:u w:val="single"/>
          <w:lang w:bidi="bg-BG"/>
        </w:rPr>
        <w:t>А.Подготвителни работи:</w:t>
      </w:r>
    </w:p>
    <w:p w:rsidR="003F5A6D" w:rsidRPr="00F12CD0" w:rsidRDefault="003F5A6D" w:rsidP="00A92D91">
      <w:pPr>
        <w:pStyle w:val="ad"/>
        <w:numPr>
          <w:ilvl w:val="0"/>
          <w:numId w:val="3"/>
        </w:numPr>
        <w:spacing w:before="0" w:after="0" w:line="360" w:lineRule="auto"/>
        <w:jc w:val="both"/>
        <w:rPr>
          <w:rFonts w:eastAsia="Times New Roman" w:cs="Times New Roman"/>
          <w:szCs w:val="24"/>
          <w:lang w:bidi="bg-BG"/>
        </w:rPr>
      </w:pPr>
      <w:r w:rsidRPr="00F12CD0">
        <w:rPr>
          <w:rFonts w:eastAsia="Times New Roman" w:cs="Times New Roman"/>
          <w:szCs w:val="24"/>
          <w:lang w:bidi="bg-BG"/>
        </w:rPr>
        <w:t>Почистване терена определен за базова площадка.</w:t>
      </w:r>
    </w:p>
    <w:p w:rsidR="003F5A6D" w:rsidRPr="00F12CD0" w:rsidRDefault="003F5A6D" w:rsidP="00A92D91">
      <w:pPr>
        <w:pStyle w:val="ad"/>
        <w:numPr>
          <w:ilvl w:val="0"/>
          <w:numId w:val="3"/>
        </w:numPr>
        <w:spacing w:before="0" w:after="0" w:line="360" w:lineRule="auto"/>
        <w:jc w:val="both"/>
        <w:rPr>
          <w:rFonts w:eastAsia="Times New Roman" w:cs="Times New Roman"/>
          <w:szCs w:val="24"/>
          <w:lang w:bidi="bg-BG"/>
        </w:rPr>
      </w:pPr>
      <w:r w:rsidRPr="00F12CD0">
        <w:rPr>
          <w:rFonts w:eastAsia="Times New Roman" w:cs="Times New Roman"/>
          <w:szCs w:val="24"/>
          <w:lang w:bidi="bg-BG"/>
        </w:rPr>
        <w:t>Осигуряване на ел.захранване.</w:t>
      </w:r>
    </w:p>
    <w:p w:rsidR="003F5A6D" w:rsidRPr="00F12CD0" w:rsidRDefault="003F5A6D" w:rsidP="00A92D91">
      <w:pPr>
        <w:pStyle w:val="ad"/>
        <w:numPr>
          <w:ilvl w:val="0"/>
          <w:numId w:val="3"/>
        </w:numPr>
        <w:spacing w:before="0" w:after="0" w:line="360" w:lineRule="auto"/>
        <w:jc w:val="both"/>
        <w:rPr>
          <w:rFonts w:eastAsia="Times New Roman" w:cs="Times New Roman"/>
          <w:szCs w:val="24"/>
          <w:lang w:bidi="bg-BG"/>
        </w:rPr>
      </w:pPr>
      <w:r w:rsidRPr="00F12CD0">
        <w:rPr>
          <w:rFonts w:eastAsia="Times New Roman" w:cs="Times New Roman"/>
          <w:szCs w:val="24"/>
          <w:lang w:bidi="bg-BG"/>
        </w:rPr>
        <w:t>Да се осигурят временните умивални и външни тоалетни.</w:t>
      </w:r>
    </w:p>
    <w:p w:rsidR="003F5A6D" w:rsidRPr="00F12CD0" w:rsidRDefault="003F5A6D" w:rsidP="00A92D91">
      <w:pPr>
        <w:pStyle w:val="ad"/>
        <w:numPr>
          <w:ilvl w:val="0"/>
          <w:numId w:val="3"/>
        </w:numPr>
        <w:spacing w:before="0" w:after="0" w:line="360" w:lineRule="auto"/>
        <w:jc w:val="both"/>
        <w:rPr>
          <w:rFonts w:eastAsia="Times New Roman" w:cs="Times New Roman"/>
          <w:szCs w:val="24"/>
          <w:lang w:bidi="bg-BG"/>
        </w:rPr>
      </w:pPr>
      <w:r w:rsidRPr="00F12CD0">
        <w:rPr>
          <w:rFonts w:eastAsia="Times New Roman" w:cs="Times New Roman"/>
          <w:szCs w:val="24"/>
          <w:lang w:bidi="bg-BG"/>
        </w:rPr>
        <w:t>Да се обособят площадките за материали и инструментите.</w:t>
      </w:r>
    </w:p>
    <w:p w:rsidR="003F5A6D" w:rsidRPr="00F12CD0" w:rsidRDefault="003F5A6D" w:rsidP="00A92D91">
      <w:pPr>
        <w:pStyle w:val="ad"/>
        <w:numPr>
          <w:ilvl w:val="0"/>
          <w:numId w:val="3"/>
        </w:numPr>
        <w:spacing w:before="0" w:after="0" w:line="360" w:lineRule="auto"/>
        <w:jc w:val="both"/>
        <w:rPr>
          <w:rFonts w:eastAsia="Times New Roman" w:cs="Times New Roman"/>
          <w:szCs w:val="24"/>
          <w:lang w:bidi="bg-BG"/>
        </w:rPr>
      </w:pPr>
      <w:r w:rsidRPr="00F12CD0">
        <w:rPr>
          <w:rFonts w:eastAsia="Times New Roman" w:cs="Times New Roman"/>
          <w:szCs w:val="24"/>
          <w:lang w:bidi="bg-BG"/>
        </w:rPr>
        <w:t>Временни пътища не се предвиждат.</w:t>
      </w:r>
    </w:p>
    <w:p w:rsidR="003F5A6D" w:rsidRPr="00F12CD0" w:rsidRDefault="003F5A6D" w:rsidP="003F5A6D">
      <w:pPr>
        <w:spacing w:before="0" w:after="0" w:line="360" w:lineRule="auto"/>
        <w:ind w:firstLine="0"/>
        <w:jc w:val="both"/>
        <w:rPr>
          <w:rFonts w:eastAsia="Times New Roman" w:cs="Times New Roman"/>
          <w:szCs w:val="24"/>
          <w:u w:val="single"/>
          <w:lang w:bidi="bg-BG"/>
        </w:rPr>
      </w:pPr>
      <w:r w:rsidRPr="00F12CD0">
        <w:rPr>
          <w:rFonts w:eastAsia="Times New Roman" w:cs="Times New Roman"/>
          <w:szCs w:val="24"/>
          <w:u w:val="single"/>
          <w:lang w:bidi="bg-BG"/>
        </w:rPr>
        <w:t>Изкопни работи:</w:t>
      </w:r>
    </w:p>
    <w:p w:rsidR="003F5A6D" w:rsidRPr="00F12CD0" w:rsidRDefault="003F5A6D" w:rsidP="003F5A6D">
      <w:pPr>
        <w:spacing w:before="0" w:after="0" w:line="360" w:lineRule="auto"/>
        <w:ind w:firstLine="0"/>
        <w:jc w:val="both"/>
        <w:rPr>
          <w:rFonts w:eastAsia="Times New Roman" w:cs="Times New Roman"/>
          <w:szCs w:val="24"/>
          <w:lang w:bidi="bg-BG"/>
        </w:rPr>
      </w:pPr>
      <w:r w:rsidRPr="00F12CD0">
        <w:rPr>
          <w:rFonts w:eastAsia="Times New Roman" w:cs="Times New Roman"/>
          <w:szCs w:val="24"/>
          <w:lang w:bidi="bg-BG"/>
        </w:rPr>
        <w:t>Строителните машини, технологичните инсталации, съоръженията, инвентарът, инструментите и приспособленията към тях да съответстват на характера на извършваната работа и на работата или околната среда, да са в изправност и да са обезопасени.</w:t>
      </w:r>
    </w:p>
    <w:p w:rsidR="003F5A6D" w:rsidRPr="00F12CD0" w:rsidRDefault="003F5A6D" w:rsidP="003F5A6D">
      <w:pPr>
        <w:spacing w:before="0" w:after="0" w:line="360" w:lineRule="auto"/>
        <w:ind w:firstLine="0"/>
        <w:jc w:val="both"/>
        <w:rPr>
          <w:rFonts w:eastAsia="Times New Roman" w:cs="Times New Roman"/>
          <w:szCs w:val="24"/>
          <w:lang w:bidi="bg-BG"/>
        </w:rPr>
      </w:pPr>
      <w:r w:rsidRPr="00DE7D8B">
        <w:rPr>
          <w:rFonts w:eastAsia="Times New Roman" w:cs="Times New Roman"/>
          <w:szCs w:val="24"/>
          <w:lang w:bidi="bg-BG"/>
        </w:rPr>
        <w:t>Забранява се извършването на СМР на работни места, намиращи се под други работни места, ако между тях няма необходимите предпазни съоръжения, осигуряващи безопасност на лицата, намиращи се под най - горното работно място.</w:t>
      </w:r>
    </w:p>
    <w:p w:rsidR="003F5A6D" w:rsidRPr="00F12CD0" w:rsidRDefault="003F5A6D" w:rsidP="003F5A6D">
      <w:pPr>
        <w:spacing w:before="0" w:after="0" w:line="360" w:lineRule="auto"/>
        <w:ind w:firstLine="0"/>
        <w:jc w:val="both"/>
        <w:rPr>
          <w:rFonts w:eastAsia="Times New Roman" w:cs="Times New Roman"/>
          <w:szCs w:val="24"/>
          <w:lang w:bidi="bg-BG"/>
        </w:rPr>
      </w:pPr>
      <w:r w:rsidRPr="00F12CD0">
        <w:rPr>
          <w:rFonts w:eastAsia="Times New Roman" w:cs="Times New Roman"/>
          <w:szCs w:val="24"/>
          <w:lang w:bidi="bg-BG"/>
        </w:rPr>
        <w:lastRenderedPageBreak/>
        <w:t xml:space="preserve">Строително-монтажни работи в близост до откоси на изкопи, траншеи, ями и др.п. да се извършват след проверка от </w:t>
      </w:r>
      <w:r w:rsidRPr="009E7D07">
        <w:rPr>
          <w:rFonts w:eastAsia="Times New Roman" w:cs="Times New Roman"/>
          <w:szCs w:val="24"/>
          <w:lang w:bidi="bg-BG"/>
        </w:rPr>
        <w:t>техническия ръководител</w:t>
      </w:r>
      <w:r w:rsidRPr="00F12CD0">
        <w:rPr>
          <w:rFonts w:eastAsia="Times New Roman" w:cs="Times New Roman"/>
          <w:szCs w:val="24"/>
          <w:lang w:bidi="bg-BG"/>
        </w:rPr>
        <w:t xml:space="preserve"> на строежа за сигурността им срещу срутване и обезопасяването им.</w:t>
      </w:r>
    </w:p>
    <w:p w:rsidR="003F5A6D" w:rsidRPr="00F12CD0" w:rsidRDefault="003F5A6D" w:rsidP="003F5A6D">
      <w:pPr>
        <w:spacing w:before="0" w:after="0" w:line="360" w:lineRule="auto"/>
        <w:ind w:firstLine="0"/>
        <w:jc w:val="both"/>
        <w:rPr>
          <w:rFonts w:eastAsia="Times New Roman" w:cs="Times New Roman"/>
          <w:szCs w:val="24"/>
          <w:lang w:bidi="bg-BG"/>
        </w:rPr>
      </w:pPr>
      <w:r w:rsidRPr="00F12CD0">
        <w:rPr>
          <w:rFonts w:eastAsia="Times New Roman" w:cs="Times New Roman"/>
          <w:szCs w:val="24"/>
          <w:lang w:bidi="bg-BG"/>
        </w:rPr>
        <w:t>При възникване на опасни условия, като свличане на земен пласт, неочаквана поява на газове, поддаване на основата под строителни скелета, машини и съоръжения, скъсване на електрически проводници и други подобни, работата в тези участъци да с</w:t>
      </w:r>
      <w:r w:rsidR="00A31EFF">
        <w:rPr>
          <w:rFonts w:eastAsia="Times New Roman" w:cs="Times New Roman"/>
          <w:szCs w:val="24"/>
          <w:lang w:bidi="bg-BG"/>
        </w:rPr>
        <w:t>е</w:t>
      </w:r>
      <w:r w:rsidRPr="00F12CD0">
        <w:rPr>
          <w:rFonts w:eastAsia="Times New Roman" w:cs="Times New Roman"/>
          <w:szCs w:val="24"/>
          <w:lang w:bidi="bg-BG"/>
        </w:rPr>
        <w:t xml:space="preserve"> преустановява и работещите да напуснат опасните места, без да чакат нареждане за това. Възобновяването на работата да става след нареждане на техническия ръководител на строежа, при осигурени безопасни условия за работа.</w:t>
      </w:r>
    </w:p>
    <w:p w:rsidR="003F5A6D" w:rsidRPr="00F12CD0" w:rsidRDefault="003F5A6D" w:rsidP="003F5A6D">
      <w:pPr>
        <w:spacing w:before="0" w:after="0" w:line="360" w:lineRule="auto"/>
        <w:ind w:firstLine="0"/>
        <w:jc w:val="both"/>
        <w:rPr>
          <w:rFonts w:eastAsia="Times New Roman" w:cs="Times New Roman"/>
          <w:szCs w:val="24"/>
          <w:lang w:bidi="bg-BG"/>
        </w:rPr>
      </w:pPr>
      <w:r w:rsidRPr="00F12CD0">
        <w:rPr>
          <w:rFonts w:eastAsia="Times New Roman" w:cs="Times New Roman"/>
          <w:szCs w:val="24"/>
          <w:lang w:bidi="bg-BG"/>
        </w:rPr>
        <w:t>Изкопните работи да се извършват само в светлата част на денонощието.</w:t>
      </w:r>
    </w:p>
    <w:p w:rsidR="003F5A6D" w:rsidRPr="00F12CD0" w:rsidRDefault="003F5A6D" w:rsidP="003F5A6D">
      <w:pPr>
        <w:spacing w:before="0" w:after="0" w:line="360" w:lineRule="auto"/>
        <w:ind w:firstLine="0"/>
        <w:jc w:val="both"/>
        <w:rPr>
          <w:rFonts w:eastAsia="Times New Roman" w:cs="Times New Roman"/>
          <w:szCs w:val="24"/>
          <w:lang w:bidi="bg-BG"/>
        </w:rPr>
      </w:pPr>
      <w:r w:rsidRPr="00F12CD0">
        <w:rPr>
          <w:rFonts w:eastAsia="Times New Roman" w:cs="Times New Roman"/>
          <w:szCs w:val="24"/>
          <w:lang w:bidi="bg-BG"/>
        </w:rPr>
        <w:t>КБЗ и техническият ръководител следят за спазване на Правилата за извършване на земни работи (ПИПСМР)</w:t>
      </w:r>
    </w:p>
    <w:p w:rsidR="003F5A6D" w:rsidRPr="00F12CD0" w:rsidRDefault="003F5A6D" w:rsidP="003F5A6D">
      <w:pPr>
        <w:spacing w:before="0" w:after="0" w:line="360" w:lineRule="auto"/>
        <w:ind w:firstLine="0"/>
        <w:jc w:val="both"/>
        <w:rPr>
          <w:rFonts w:eastAsia="Times New Roman" w:cs="Times New Roman"/>
          <w:szCs w:val="24"/>
          <w:lang w:bidi="bg-BG"/>
        </w:rPr>
      </w:pPr>
      <w:r w:rsidRPr="00F12CD0">
        <w:rPr>
          <w:rFonts w:eastAsia="Times New Roman" w:cs="Times New Roman"/>
          <w:szCs w:val="24"/>
          <w:lang w:bidi="bg-BG"/>
        </w:rPr>
        <w:t>Всички строителни машини да имат звукова сигнализация при движение на заден ход.</w:t>
      </w:r>
    </w:p>
    <w:p w:rsidR="003F5A6D" w:rsidRPr="00F12CD0" w:rsidRDefault="003F5A6D" w:rsidP="003F5A6D">
      <w:pPr>
        <w:spacing w:before="0" w:after="0" w:line="360" w:lineRule="auto"/>
        <w:ind w:firstLine="0"/>
        <w:jc w:val="both"/>
        <w:rPr>
          <w:rFonts w:eastAsia="Times New Roman" w:cs="Times New Roman"/>
          <w:szCs w:val="24"/>
          <w:u w:val="single"/>
          <w:lang w:bidi="bg-BG"/>
        </w:rPr>
      </w:pPr>
      <w:r w:rsidRPr="00F12CD0">
        <w:rPr>
          <w:rFonts w:eastAsia="Times New Roman" w:cs="Times New Roman"/>
          <w:szCs w:val="24"/>
          <w:u w:val="single"/>
          <w:lang w:bidi="bg-BG"/>
        </w:rPr>
        <w:t>Изграждане на пътната конструкция от несортиран трошен камък- локално:</w:t>
      </w:r>
    </w:p>
    <w:p w:rsidR="003F5A6D" w:rsidRPr="00F12CD0" w:rsidRDefault="003F5A6D" w:rsidP="00A92D91">
      <w:pPr>
        <w:pStyle w:val="ad"/>
        <w:numPr>
          <w:ilvl w:val="0"/>
          <w:numId w:val="4"/>
        </w:numPr>
        <w:spacing w:before="0" w:after="0" w:line="360" w:lineRule="auto"/>
        <w:jc w:val="both"/>
        <w:rPr>
          <w:rFonts w:eastAsia="Times New Roman" w:cs="Times New Roman"/>
          <w:szCs w:val="24"/>
          <w:lang w:bidi="bg-BG"/>
        </w:rPr>
      </w:pPr>
      <w:r w:rsidRPr="00F12CD0">
        <w:rPr>
          <w:rFonts w:eastAsia="Times New Roman" w:cs="Times New Roman"/>
          <w:szCs w:val="24"/>
          <w:lang w:bidi="bg-BG"/>
        </w:rPr>
        <w:t>Изпълнението на пътната основа е локално и се отличава с висока степен на механизация и многократно повтарящи се технологични операции в предварително обозначени  пътни участъци, включващи:</w:t>
      </w:r>
    </w:p>
    <w:p w:rsidR="003F5A6D" w:rsidRPr="00F12CD0" w:rsidRDefault="003F5A6D" w:rsidP="00A92D91">
      <w:pPr>
        <w:pStyle w:val="ad"/>
        <w:numPr>
          <w:ilvl w:val="0"/>
          <w:numId w:val="4"/>
        </w:numPr>
        <w:spacing w:before="0" w:after="0" w:line="360" w:lineRule="auto"/>
        <w:jc w:val="both"/>
        <w:rPr>
          <w:rFonts w:eastAsia="Times New Roman" w:cs="Times New Roman"/>
          <w:szCs w:val="24"/>
          <w:lang w:bidi="bg-BG"/>
        </w:rPr>
      </w:pPr>
      <w:r w:rsidRPr="00F12CD0">
        <w:rPr>
          <w:rFonts w:eastAsia="Times New Roman" w:cs="Times New Roman"/>
          <w:szCs w:val="24"/>
          <w:lang w:bidi="bg-BG"/>
        </w:rPr>
        <w:t>Доставка на трошен камък и разтоварване върху пътното платно</w:t>
      </w:r>
    </w:p>
    <w:p w:rsidR="003F5A6D" w:rsidRPr="00F12CD0" w:rsidRDefault="003F5A6D" w:rsidP="00A92D91">
      <w:pPr>
        <w:pStyle w:val="ad"/>
        <w:numPr>
          <w:ilvl w:val="0"/>
          <w:numId w:val="4"/>
        </w:numPr>
        <w:spacing w:before="0" w:after="0" w:line="360" w:lineRule="auto"/>
        <w:jc w:val="both"/>
        <w:rPr>
          <w:rFonts w:eastAsia="Times New Roman" w:cs="Times New Roman"/>
          <w:szCs w:val="24"/>
          <w:lang w:bidi="bg-BG"/>
        </w:rPr>
      </w:pPr>
      <w:r w:rsidRPr="00F12CD0">
        <w:rPr>
          <w:rFonts w:eastAsia="Times New Roman" w:cs="Times New Roman"/>
          <w:szCs w:val="24"/>
          <w:lang w:bidi="bg-BG"/>
        </w:rPr>
        <w:t>Разриване в един пласт с проектна дебелина, подравняване и профилиране. Последователно разстилане, оформяне и уплътняване на несортирания трошен камък. След изграждането на пласта се извършват необходимите изследвания за „CBR” и коефициент на уплътнение на материала. Изграждането се извършва с одобрени от проектанта материали;</w:t>
      </w:r>
    </w:p>
    <w:p w:rsidR="003F5A6D" w:rsidRPr="00F12CD0" w:rsidRDefault="003F5A6D" w:rsidP="003F5A6D">
      <w:pPr>
        <w:spacing w:before="0" w:after="0" w:line="360" w:lineRule="auto"/>
        <w:ind w:firstLine="0"/>
        <w:jc w:val="both"/>
        <w:rPr>
          <w:rFonts w:eastAsia="Times New Roman" w:cs="Times New Roman"/>
          <w:szCs w:val="24"/>
          <w:u w:val="single"/>
          <w:lang w:bidi="bg-BG"/>
        </w:rPr>
      </w:pPr>
      <w:r w:rsidRPr="00F12CD0">
        <w:rPr>
          <w:rFonts w:eastAsia="Times New Roman" w:cs="Times New Roman"/>
          <w:szCs w:val="24"/>
          <w:u w:val="single"/>
          <w:lang w:bidi="bg-BG"/>
        </w:rPr>
        <w:t>Подготовка на земната основа:</w:t>
      </w:r>
    </w:p>
    <w:p w:rsidR="003F5A6D" w:rsidRPr="00F12CD0" w:rsidRDefault="003F5A6D" w:rsidP="003F5A6D">
      <w:pPr>
        <w:spacing w:before="0" w:after="0" w:line="360" w:lineRule="auto"/>
        <w:ind w:firstLine="0"/>
        <w:jc w:val="both"/>
        <w:rPr>
          <w:rFonts w:eastAsia="Times New Roman" w:cs="Times New Roman"/>
          <w:szCs w:val="24"/>
          <w:lang w:bidi="bg-BG"/>
        </w:rPr>
      </w:pPr>
      <w:r w:rsidRPr="00F12CD0">
        <w:rPr>
          <w:rFonts w:eastAsia="Times New Roman" w:cs="Times New Roman"/>
          <w:szCs w:val="24"/>
          <w:lang w:bidi="bg-BG"/>
        </w:rPr>
        <w:t>Всички строителни машини да имат звукова сигнализация при движение на заден ход</w:t>
      </w:r>
    </w:p>
    <w:p w:rsidR="003F5A6D" w:rsidRPr="00F12CD0" w:rsidRDefault="003F5A6D" w:rsidP="003F5A6D">
      <w:pPr>
        <w:spacing w:before="0" w:after="0" w:line="360" w:lineRule="auto"/>
        <w:ind w:firstLine="0"/>
        <w:jc w:val="both"/>
        <w:rPr>
          <w:rFonts w:eastAsia="Times New Roman" w:cs="Times New Roman"/>
          <w:szCs w:val="24"/>
          <w:u w:val="single"/>
          <w:lang w:bidi="bg-BG"/>
        </w:rPr>
      </w:pPr>
      <w:r w:rsidRPr="00F12CD0">
        <w:rPr>
          <w:rFonts w:eastAsia="Times New Roman" w:cs="Times New Roman"/>
          <w:szCs w:val="24"/>
          <w:u w:val="single"/>
          <w:lang w:bidi="bg-BG"/>
        </w:rPr>
        <w:t>Монтаж на бетоновите бордюри, бетонови работи:</w:t>
      </w:r>
    </w:p>
    <w:p w:rsidR="003F5A6D" w:rsidRPr="00F12CD0" w:rsidRDefault="003F5A6D" w:rsidP="003F5A6D">
      <w:pPr>
        <w:spacing w:before="0" w:after="0" w:line="360" w:lineRule="auto"/>
        <w:ind w:firstLine="0"/>
        <w:jc w:val="both"/>
        <w:rPr>
          <w:rFonts w:eastAsia="Times New Roman" w:cs="Times New Roman"/>
          <w:szCs w:val="24"/>
          <w:lang w:bidi="bg-BG"/>
        </w:rPr>
      </w:pPr>
      <w:r w:rsidRPr="00F12CD0">
        <w:rPr>
          <w:rFonts w:eastAsia="Times New Roman" w:cs="Times New Roman"/>
          <w:szCs w:val="24"/>
          <w:lang w:bidi="bg-BG"/>
        </w:rPr>
        <w:t>Бетоновите работи се изпълняват с машинно приготвена смес с доказани качества и гарантиран клас.</w:t>
      </w:r>
    </w:p>
    <w:p w:rsidR="003F5A6D" w:rsidRPr="00F12CD0" w:rsidRDefault="003F5A6D" w:rsidP="003F5A6D">
      <w:pPr>
        <w:spacing w:before="0" w:after="0" w:line="360" w:lineRule="auto"/>
        <w:ind w:firstLine="0"/>
        <w:jc w:val="both"/>
        <w:rPr>
          <w:rFonts w:eastAsia="Times New Roman" w:cs="Times New Roman"/>
          <w:szCs w:val="24"/>
          <w:lang w:bidi="bg-BG"/>
        </w:rPr>
      </w:pPr>
      <w:r w:rsidRPr="00F12CD0">
        <w:rPr>
          <w:rFonts w:eastAsia="Times New Roman" w:cs="Times New Roman"/>
          <w:szCs w:val="24"/>
          <w:lang w:bidi="bg-BG"/>
        </w:rPr>
        <w:t>При извършване на работа с ел.съоръжения да не се оставят открити тоководещи части, отворени ел.табла, кабели които не работят или са дадени на късо.</w:t>
      </w:r>
    </w:p>
    <w:p w:rsidR="003F5A6D" w:rsidRPr="00F12CD0" w:rsidRDefault="003F5A6D" w:rsidP="003F5A6D">
      <w:pPr>
        <w:pStyle w:val="a3"/>
        <w:tabs>
          <w:tab w:val="num" w:pos="1440"/>
        </w:tabs>
        <w:autoSpaceDE w:val="0"/>
        <w:autoSpaceDN w:val="0"/>
        <w:ind w:right="-341"/>
        <w:rPr>
          <w:rFonts w:ascii="Times New Roman" w:eastAsiaTheme="minorHAnsi" w:hAnsi="Times New Roman"/>
          <w:szCs w:val="24"/>
          <w:lang w:eastAsia="en-US"/>
        </w:rPr>
      </w:pPr>
    </w:p>
    <w:p w:rsidR="003F5A6D" w:rsidRPr="00F12CD0" w:rsidRDefault="00A92D91" w:rsidP="003F5A6D">
      <w:pPr>
        <w:pStyle w:val="a3"/>
        <w:jc w:val="center"/>
        <w:rPr>
          <w:rFonts w:ascii="Times New Roman" w:eastAsiaTheme="minorHAnsi" w:hAnsi="Times New Roman"/>
          <w:b/>
          <w:szCs w:val="24"/>
          <w:lang w:eastAsia="en-US"/>
        </w:rPr>
      </w:pPr>
      <w:r w:rsidRPr="00F12CD0">
        <w:rPr>
          <w:rFonts w:ascii="Times New Roman" w:eastAsiaTheme="minorHAnsi" w:hAnsi="Times New Roman"/>
          <w:b/>
          <w:szCs w:val="24"/>
          <w:lang w:eastAsia="en-US"/>
        </w:rPr>
        <w:t>Б</w:t>
      </w:r>
      <w:r w:rsidR="003F5A6D" w:rsidRPr="00F12CD0">
        <w:rPr>
          <w:rFonts w:ascii="Times New Roman" w:eastAsiaTheme="minorHAnsi" w:hAnsi="Times New Roman"/>
          <w:b/>
          <w:szCs w:val="24"/>
          <w:lang w:eastAsia="en-US"/>
        </w:rPr>
        <w:t>. Осигуряване на безопасност на строителната площадка. Пожарна безопасност на обекта:</w:t>
      </w:r>
    </w:p>
    <w:p w:rsidR="003F5A6D" w:rsidRPr="00F12CD0" w:rsidRDefault="003F5A6D" w:rsidP="003F5A6D">
      <w:pPr>
        <w:pStyle w:val="a3"/>
        <w:rPr>
          <w:rFonts w:ascii="Times New Roman" w:eastAsiaTheme="minorHAnsi" w:hAnsi="Times New Roman"/>
          <w:szCs w:val="24"/>
          <w:lang w:eastAsia="en-US"/>
        </w:rPr>
      </w:pPr>
    </w:p>
    <w:p w:rsidR="003F5A6D" w:rsidRPr="00F12CD0" w:rsidRDefault="003F5A6D" w:rsidP="003F5A6D">
      <w:pPr>
        <w:widowControl w:val="0"/>
        <w:spacing w:before="0" w:after="0" w:line="389" w:lineRule="exact"/>
        <w:ind w:firstLine="600"/>
        <w:jc w:val="both"/>
        <w:rPr>
          <w:rFonts w:eastAsia="Times New Roman" w:cs="Times New Roman"/>
          <w:color w:val="000000"/>
          <w:szCs w:val="24"/>
          <w:lang w:eastAsia="bg-BG" w:bidi="bg-BG"/>
        </w:rPr>
      </w:pPr>
      <w:r w:rsidRPr="00F12CD0">
        <w:rPr>
          <w:rFonts w:eastAsia="Times New Roman" w:cs="Times New Roman"/>
          <w:color w:val="000000"/>
          <w:szCs w:val="24"/>
          <w:lang w:eastAsia="bg-BG" w:bidi="bg-BG"/>
        </w:rPr>
        <w:t xml:space="preserve">Плановете за безопасност и здраве и пожарна безопасност са предписан към </w:t>
      </w:r>
      <w:r w:rsidRPr="00F12CD0">
        <w:rPr>
          <w:rFonts w:eastAsia="Times New Roman" w:cs="Times New Roman"/>
          <w:color w:val="000000"/>
          <w:szCs w:val="24"/>
          <w:lang w:eastAsia="bg-BG" w:bidi="bg-BG"/>
        </w:rPr>
        <w:lastRenderedPageBreak/>
        <w:t>изпълнението на проекта съгласно изискванията на нормативните уредби по БЗУТ и ЗЗБУТ и всички нормативни изисквания за безопасност и хигиена на труда и пожарна безопасност. При извършване на строително-монтажните работи да се спазват стриктно изискванията на:</w:t>
      </w:r>
    </w:p>
    <w:p w:rsidR="003F5A6D" w:rsidRPr="00F12CD0" w:rsidRDefault="003F5A6D" w:rsidP="003F5A6D">
      <w:pPr>
        <w:pStyle w:val="a3"/>
        <w:spacing w:line="276" w:lineRule="auto"/>
        <w:ind w:firstLine="0"/>
        <w:rPr>
          <w:rFonts w:ascii="Times New Roman" w:eastAsiaTheme="minorHAnsi" w:hAnsi="Times New Roman"/>
          <w:szCs w:val="24"/>
          <w:lang w:eastAsia="en-US"/>
        </w:rPr>
      </w:pPr>
      <w:r w:rsidRPr="00F12CD0">
        <w:rPr>
          <w:rFonts w:ascii="Times New Roman" w:eastAsiaTheme="minorHAnsi" w:hAnsi="Times New Roman"/>
          <w:szCs w:val="24"/>
          <w:lang w:eastAsia="en-US"/>
        </w:rPr>
        <w:t xml:space="preserve">         -</w:t>
      </w:r>
      <w:r w:rsidR="00A31EFF">
        <w:rPr>
          <w:rFonts w:ascii="Times New Roman" w:eastAsiaTheme="minorHAnsi" w:hAnsi="Times New Roman"/>
          <w:szCs w:val="24"/>
          <w:lang w:eastAsia="en-US"/>
        </w:rPr>
        <w:t xml:space="preserve"> Наредба №Iз-2377 от 15.09.2011</w:t>
      </w:r>
      <w:r w:rsidRPr="00F12CD0">
        <w:rPr>
          <w:rFonts w:ascii="Times New Roman" w:eastAsiaTheme="minorHAnsi" w:hAnsi="Times New Roman"/>
          <w:szCs w:val="24"/>
          <w:lang w:eastAsia="en-US"/>
        </w:rPr>
        <w:t>г. за правилата и нормите за пожарна безопасност при експлоатация на обектите.</w:t>
      </w:r>
    </w:p>
    <w:p w:rsidR="003F5A6D" w:rsidRPr="00F12CD0" w:rsidRDefault="003F5A6D" w:rsidP="003F5A6D">
      <w:pPr>
        <w:pStyle w:val="a3"/>
        <w:spacing w:line="276" w:lineRule="auto"/>
        <w:ind w:firstLine="567"/>
        <w:rPr>
          <w:rFonts w:ascii="Times New Roman" w:eastAsiaTheme="minorHAnsi" w:hAnsi="Times New Roman"/>
          <w:szCs w:val="24"/>
          <w:lang w:eastAsia="en-US"/>
        </w:rPr>
      </w:pPr>
      <w:r w:rsidRPr="00F12CD0">
        <w:rPr>
          <w:rFonts w:ascii="Times New Roman" w:eastAsiaTheme="minorHAnsi" w:hAnsi="Times New Roman"/>
          <w:szCs w:val="24"/>
          <w:lang w:eastAsia="en-US" w:bidi="bg-BG"/>
        </w:rPr>
        <w:t>-</w:t>
      </w:r>
      <w:r w:rsidRPr="00F12CD0">
        <w:rPr>
          <w:rFonts w:ascii="Times New Roman" w:eastAsiaTheme="minorHAnsi" w:hAnsi="Times New Roman"/>
          <w:szCs w:val="24"/>
          <w:lang w:eastAsia="en-US" w:bidi="bg-BG"/>
        </w:rPr>
        <w:tab/>
        <w:t xml:space="preserve"> </w:t>
      </w:r>
      <w:r w:rsidRPr="00F12CD0">
        <w:rPr>
          <w:rFonts w:ascii="Times New Roman" w:eastAsiaTheme="minorHAnsi" w:hAnsi="Times New Roman"/>
          <w:szCs w:val="24"/>
          <w:lang w:eastAsia="en-US"/>
        </w:rPr>
        <w:t>Наредба № 2 от 22 март 2004 r. за минималните изисквания за здравословни и безопасни условия на труд при извършване на строително монтажни работи;</w:t>
      </w:r>
    </w:p>
    <w:p w:rsidR="003F5A6D" w:rsidRPr="00F12CD0" w:rsidRDefault="003F5A6D" w:rsidP="00A92D91">
      <w:pPr>
        <w:numPr>
          <w:ilvl w:val="0"/>
          <w:numId w:val="2"/>
        </w:numPr>
        <w:tabs>
          <w:tab w:val="clear" w:pos="720"/>
          <w:tab w:val="num" w:pos="360"/>
        </w:tabs>
        <w:spacing w:before="0" w:after="0"/>
        <w:ind w:left="0" w:firstLine="567"/>
        <w:jc w:val="both"/>
        <w:rPr>
          <w:rFonts w:cs="Times New Roman"/>
          <w:szCs w:val="24"/>
        </w:rPr>
      </w:pPr>
      <w:r w:rsidRPr="00F12CD0">
        <w:rPr>
          <w:rFonts w:cs="Times New Roman"/>
          <w:szCs w:val="24"/>
        </w:rPr>
        <w:t>Закон за здравословни и безопасни условия на труд (ЗЗБУТ), обн. 23.12.1</w:t>
      </w:r>
      <w:r w:rsidR="00A31EFF">
        <w:rPr>
          <w:rFonts w:cs="Times New Roman"/>
          <w:szCs w:val="24"/>
        </w:rPr>
        <w:t>997 год., изм. Дв бр.70/2004г</w:t>
      </w:r>
      <w:r w:rsidRPr="00F12CD0">
        <w:rPr>
          <w:rFonts w:cs="Times New Roman"/>
          <w:szCs w:val="24"/>
        </w:rPr>
        <w:t>.</w:t>
      </w:r>
    </w:p>
    <w:p w:rsidR="003F5A6D" w:rsidRPr="00F12CD0" w:rsidRDefault="00A31EFF" w:rsidP="00A92D91">
      <w:pPr>
        <w:numPr>
          <w:ilvl w:val="0"/>
          <w:numId w:val="2"/>
        </w:numPr>
        <w:tabs>
          <w:tab w:val="clear" w:pos="720"/>
          <w:tab w:val="num" w:pos="360"/>
        </w:tabs>
        <w:spacing w:before="0" w:after="0"/>
        <w:ind w:left="0" w:firstLine="567"/>
        <w:jc w:val="both"/>
        <w:rPr>
          <w:rFonts w:cs="Times New Roman"/>
          <w:szCs w:val="24"/>
        </w:rPr>
      </w:pPr>
      <w:r>
        <w:rPr>
          <w:rFonts w:cs="Times New Roman"/>
          <w:szCs w:val="24"/>
        </w:rPr>
        <w:t>Наредба № 7/23.09.1999г</w:t>
      </w:r>
      <w:r w:rsidR="003F5A6D" w:rsidRPr="00F12CD0">
        <w:rPr>
          <w:rFonts w:cs="Times New Roman"/>
          <w:szCs w:val="24"/>
        </w:rPr>
        <w:t>. за минималните изисквания за здравословни и безопасни условия на труд на работните места и при използване на работно оборудване;</w:t>
      </w:r>
    </w:p>
    <w:p w:rsidR="003F5A6D" w:rsidRPr="00F12CD0" w:rsidRDefault="003F5A6D" w:rsidP="00A92D91">
      <w:pPr>
        <w:pStyle w:val="Bodytext20"/>
        <w:numPr>
          <w:ilvl w:val="0"/>
          <w:numId w:val="2"/>
        </w:numPr>
        <w:shd w:val="clear" w:color="auto" w:fill="auto"/>
        <w:tabs>
          <w:tab w:val="left" w:pos="769"/>
        </w:tabs>
        <w:spacing w:before="0" w:line="276" w:lineRule="auto"/>
        <w:jc w:val="both"/>
        <w:rPr>
          <w:sz w:val="24"/>
          <w:szCs w:val="24"/>
        </w:rPr>
      </w:pPr>
      <w:r w:rsidRPr="00F12CD0">
        <w:rPr>
          <w:color w:val="000000"/>
          <w:sz w:val="24"/>
          <w:szCs w:val="24"/>
          <w:lang w:eastAsia="bg-BG" w:bidi="bg-BG"/>
        </w:rPr>
        <w:t>Наредб</w:t>
      </w:r>
      <w:r w:rsidR="004A1E8E">
        <w:rPr>
          <w:color w:val="000000"/>
          <w:sz w:val="24"/>
          <w:szCs w:val="24"/>
          <w:lang w:eastAsia="bg-BG" w:bidi="bg-BG"/>
        </w:rPr>
        <w:t>а № РД-07-2 от 16 декември 2009</w:t>
      </w:r>
      <w:r w:rsidRPr="00F12CD0">
        <w:rPr>
          <w:color w:val="000000"/>
          <w:sz w:val="24"/>
          <w:szCs w:val="24"/>
          <w:lang w:eastAsia="bg-BG" w:bidi="bg-BG"/>
        </w:rPr>
        <w:t>г. за условията и реда за провеждането на периодично обучение и инструктаж на работниците и служителите по правилата за осигуряване на здравословни и безопасни условия на труд;</w:t>
      </w:r>
    </w:p>
    <w:p w:rsidR="003F5A6D" w:rsidRPr="00F12CD0" w:rsidRDefault="003F5A6D" w:rsidP="00A92D91">
      <w:pPr>
        <w:pStyle w:val="Bodytext20"/>
        <w:numPr>
          <w:ilvl w:val="0"/>
          <w:numId w:val="2"/>
        </w:numPr>
        <w:shd w:val="clear" w:color="auto" w:fill="auto"/>
        <w:tabs>
          <w:tab w:val="left" w:pos="764"/>
        </w:tabs>
        <w:spacing w:before="0" w:line="276" w:lineRule="auto"/>
        <w:jc w:val="both"/>
        <w:rPr>
          <w:sz w:val="24"/>
          <w:szCs w:val="24"/>
        </w:rPr>
      </w:pPr>
      <w:r w:rsidRPr="00F12CD0">
        <w:rPr>
          <w:color w:val="000000"/>
          <w:sz w:val="24"/>
          <w:szCs w:val="24"/>
          <w:lang w:eastAsia="bg-BG" w:bidi="bg-BG"/>
        </w:rPr>
        <w:t>Наредб</w:t>
      </w:r>
      <w:r w:rsidR="004A1E8E">
        <w:rPr>
          <w:color w:val="000000"/>
          <w:sz w:val="24"/>
          <w:szCs w:val="24"/>
          <w:lang w:eastAsia="bg-BG" w:bidi="bg-BG"/>
        </w:rPr>
        <w:t>а № РД-07/8 от 20 декември 2008</w:t>
      </w:r>
      <w:r w:rsidRPr="00F12CD0">
        <w:rPr>
          <w:color w:val="000000"/>
          <w:sz w:val="24"/>
          <w:szCs w:val="24"/>
          <w:lang w:eastAsia="bg-BG" w:bidi="bg-BG"/>
        </w:rPr>
        <w:t>г. за минималните изисквания за знаци и сигнали за безопасност и/или здраве при работа;</w:t>
      </w:r>
    </w:p>
    <w:p w:rsidR="003F5A6D" w:rsidRPr="00F12CD0" w:rsidRDefault="003F5A6D" w:rsidP="00A92D91">
      <w:pPr>
        <w:numPr>
          <w:ilvl w:val="0"/>
          <w:numId w:val="2"/>
        </w:numPr>
        <w:spacing w:before="0" w:after="0"/>
        <w:jc w:val="both"/>
        <w:rPr>
          <w:rFonts w:cs="Times New Roman"/>
          <w:szCs w:val="24"/>
        </w:rPr>
      </w:pPr>
      <w:r w:rsidRPr="00F12CD0">
        <w:rPr>
          <w:rFonts w:cs="Times New Roman"/>
          <w:color w:val="000000"/>
          <w:szCs w:val="24"/>
          <w:lang w:eastAsia="bg-BG" w:bidi="bg-BG"/>
        </w:rPr>
        <w:t>Наредба № 10 от 7 декември 2004 г. за осигуряване на здравословни и безопасни условия на труд при работа с електрокари и мотокари</w:t>
      </w:r>
    </w:p>
    <w:p w:rsidR="003F5A6D" w:rsidRPr="00F12CD0" w:rsidRDefault="003F5A6D" w:rsidP="00A92D91">
      <w:pPr>
        <w:numPr>
          <w:ilvl w:val="0"/>
          <w:numId w:val="2"/>
        </w:numPr>
        <w:tabs>
          <w:tab w:val="clear" w:pos="720"/>
          <w:tab w:val="num" w:pos="360"/>
        </w:tabs>
        <w:spacing w:before="0" w:after="0"/>
        <w:ind w:left="0" w:firstLine="567"/>
        <w:jc w:val="both"/>
        <w:rPr>
          <w:rFonts w:cs="Times New Roman"/>
          <w:szCs w:val="24"/>
        </w:rPr>
      </w:pPr>
      <w:r w:rsidRPr="00F12CD0">
        <w:rPr>
          <w:rFonts w:cs="Times New Roman"/>
          <w:szCs w:val="24"/>
        </w:rPr>
        <w:t>Противопожарни строително-работен норми и др.</w:t>
      </w:r>
    </w:p>
    <w:p w:rsidR="003F5A6D" w:rsidRPr="00F12CD0" w:rsidRDefault="003F5A6D" w:rsidP="003F5A6D">
      <w:pPr>
        <w:spacing w:before="0" w:after="0" w:line="240" w:lineRule="auto"/>
        <w:ind w:left="567" w:firstLine="0"/>
        <w:jc w:val="both"/>
        <w:rPr>
          <w:rFonts w:cs="Times New Roman"/>
          <w:szCs w:val="24"/>
        </w:rPr>
      </w:pPr>
    </w:p>
    <w:p w:rsidR="003F5A6D" w:rsidRPr="00F12CD0" w:rsidRDefault="003F5A6D" w:rsidP="003F5A6D">
      <w:pPr>
        <w:pStyle w:val="a3"/>
        <w:tabs>
          <w:tab w:val="num" w:pos="360"/>
        </w:tabs>
        <w:ind w:firstLine="567"/>
        <w:rPr>
          <w:rFonts w:ascii="Times New Roman" w:eastAsiaTheme="minorHAnsi" w:hAnsi="Times New Roman"/>
          <w:szCs w:val="24"/>
          <w:lang w:eastAsia="en-US"/>
        </w:rPr>
      </w:pPr>
    </w:p>
    <w:p w:rsidR="003F5A6D" w:rsidRPr="00F12CD0" w:rsidRDefault="00A92D91" w:rsidP="003F5A6D">
      <w:pPr>
        <w:pStyle w:val="a3"/>
        <w:tabs>
          <w:tab w:val="num" w:pos="360"/>
        </w:tabs>
        <w:ind w:firstLine="567"/>
        <w:jc w:val="center"/>
        <w:rPr>
          <w:rFonts w:ascii="Times New Roman" w:eastAsiaTheme="minorHAnsi" w:hAnsi="Times New Roman"/>
          <w:b/>
          <w:szCs w:val="24"/>
          <w:lang w:eastAsia="en-US"/>
        </w:rPr>
      </w:pPr>
      <w:r w:rsidRPr="00F12CD0">
        <w:rPr>
          <w:rFonts w:ascii="Times New Roman" w:eastAsiaTheme="minorHAnsi" w:hAnsi="Times New Roman"/>
          <w:b/>
          <w:szCs w:val="24"/>
          <w:lang w:eastAsia="en-US"/>
        </w:rPr>
        <w:t>В</w:t>
      </w:r>
      <w:r w:rsidR="003F5A6D" w:rsidRPr="00F12CD0">
        <w:rPr>
          <w:rFonts w:ascii="Times New Roman" w:eastAsiaTheme="minorHAnsi" w:hAnsi="Times New Roman"/>
          <w:b/>
          <w:szCs w:val="24"/>
          <w:lang w:eastAsia="en-US"/>
        </w:rPr>
        <w:t>. Строителни отпадъци:</w:t>
      </w:r>
    </w:p>
    <w:p w:rsidR="003F5A6D" w:rsidRPr="00F12CD0" w:rsidRDefault="003F5A6D" w:rsidP="003F5A6D">
      <w:pPr>
        <w:spacing w:before="0" w:after="0"/>
        <w:jc w:val="both"/>
        <w:rPr>
          <w:rFonts w:cs="Times New Roman"/>
          <w:szCs w:val="24"/>
        </w:rPr>
      </w:pPr>
      <w:r w:rsidRPr="00F12CD0">
        <w:rPr>
          <w:rFonts w:cs="Times New Roman"/>
          <w:szCs w:val="24"/>
        </w:rPr>
        <w:t>Във връзка с управлението на дейностите по отпадъците на територията на обекта, ще се извършва:</w:t>
      </w:r>
    </w:p>
    <w:p w:rsidR="003F5A6D" w:rsidRPr="00F12CD0" w:rsidRDefault="003F5A6D" w:rsidP="00A92D91">
      <w:pPr>
        <w:numPr>
          <w:ilvl w:val="0"/>
          <w:numId w:val="2"/>
        </w:numPr>
        <w:tabs>
          <w:tab w:val="clear" w:pos="720"/>
          <w:tab w:val="num" w:pos="360"/>
        </w:tabs>
        <w:spacing w:before="0" w:after="0"/>
        <w:ind w:left="0" w:firstLine="567"/>
        <w:jc w:val="both"/>
        <w:rPr>
          <w:rFonts w:cs="Times New Roman"/>
          <w:szCs w:val="24"/>
        </w:rPr>
      </w:pPr>
      <w:r w:rsidRPr="00F12CD0">
        <w:rPr>
          <w:rFonts w:cs="Times New Roman"/>
          <w:szCs w:val="24"/>
        </w:rPr>
        <w:t>периодичен контрол за запазване на изискванията за разделно събиране на отпадъците;</w:t>
      </w:r>
    </w:p>
    <w:p w:rsidR="003F5A6D" w:rsidRPr="00F12CD0" w:rsidRDefault="003F5A6D" w:rsidP="00A92D91">
      <w:pPr>
        <w:numPr>
          <w:ilvl w:val="0"/>
          <w:numId w:val="2"/>
        </w:numPr>
        <w:tabs>
          <w:tab w:val="clear" w:pos="720"/>
          <w:tab w:val="num" w:pos="360"/>
        </w:tabs>
        <w:spacing w:before="0" w:after="0"/>
        <w:ind w:left="0" w:firstLine="567"/>
        <w:jc w:val="both"/>
        <w:rPr>
          <w:rFonts w:cs="Times New Roman"/>
          <w:szCs w:val="24"/>
        </w:rPr>
      </w:pPr>
      <w:r w:rsidRPr="00F12CD0">
        <w:rPr>
          <w:rFonts w:cs="Times New Roman"/>
          <w:szCs w:val="24"/>
        </w:rPr>
        <w:t>проверка на състоянието на съдовете за съхраняване на отпадъците и почистване на евентуални замърсявания;</w:t>
      </w:r>
    </w:p>
    <w:p w:rsidR="003F5A6D" w:rsidRPr="00F12CD0" w:rsidRDefault="003F5A6D" w:rsidP="00A92D91">
      <w:pPr>
        <w:numPr>
          <w:ilvl w:val="0"/>
          <w:numId w:val="2"/>
        </w:numPr>
        <w:tabs>
          <w:tab w:val="clear" w:pos="720"/>
          <w:tab w:val="num" w:pos="360"/>
        </w:tabs>
        <w:spacing w:before="0" w:after="0"/>
        <w:ind w:left="0" w:firstLine="567"/>
        <w:jc w:val="both"/>
        <w:rPr>
          <w:rFonts w:cs="Times New Roman"/>
          <w:szCs w:val="24"/>
        </w:rPr>
      </w:pPr>
      <w:r w:rsidRPr="00F12CD0">
        <w:rPr>
          <w:rFonts w:cs="Times New Roman"/>
          <w:szCs w:val="24"/>
        </w:rPr>
        <w:t>поддържане на отчетна информация за предаване на отпадъците;</w:t>
      </w:r>
    </w:p>
    <w:p w:rsidR="003F5A6D" w:rsidRPr="00F12CD0" w:rsidRDefault="003F5A6D" w:rsidP="00A92D91">
      <w:pPr>
        <w:numPr>
          <w:ilvl w:val="0"/>
          <w:numId w:val="2"/>
        </w:numPr>
        <w:tabs>
          <w:tab w:val="clear" w:pos="720"/>
          <w:tab w:val="num" w:pos="360"/>
        </w:tabs>
        <w:spacing w:before="0" w:after="0"/>
        <w:ind w:left="0" w:firstLine="567"/>
        <w:jc w:val="both"/>
        <w:rPr>
          <w:rFonts w:cs="Times New Roman"/>
          <w:szCs w:val="24"/>
        </w:rPr>
      </w:pPr>
      <w:r w:rsidRPr="00F12CD0">
        <w:rPr>
          <w:rFonts w:cs="Times New Roman"/>
          <w:szCs w:val="24"/>
        </w:rPr>
        <w:t>осигуряване при необходимост на допълнителни договори с лица, които притежават разрешение, комплексно разрешително или регистрационен документ по чл. 35 от ЗУО за съответната дейност и площадка за отпадъци със съответния код, съгласно наредбата за класификация на отпадъците;</w:t>
      </w:r>
    </w:p>
    <w:p w:rsidR="003F5A6D" w:rsidRPr="00F12CD0" w:rsidRDefault="003F5A6D" w:rsidP="00A92D91">
      <w:pPr>
        <w:numPr>
          <w:ilvl w:val="0"/>
          <w:numId w:val="2"/>
        </w:numPr>
        <w:tabs>
          <w:tab w:val="clear" w:pos="720"/>
          <w:tab w:val="num" w:pos="360"/>
        </w:tabs>
        <w:spacing w:before="0" w:after="0"/>
        <w:ind w:left="0" w:firstLine="567"/>
        <w:jc w:val="both"/>
        <w:rPr>
          <w:rFonts w:cs="Times New Roman"/>
          <w:szCs w:val="24"/>
        </w:rPr>
      </w:pPr>
      <w:r w:rsidRPr="00F12CD0">
        <w:rPr>
          <w:rFonts w:cs="Times New Roman"/>
          <w:szCs w:val="24"/>
        </w:rPr>
        <w:t>своевременно предаване на отпадъците за последващо оползотворяване или обезвреждане.</w:t>
      </w:r>
    </w:p>
    <w:p w:rsidR="003F5A6D" w:rsidRPr="00F12CD0" w:rsidRDefault="003F5A6D" w:rsidP="003F5A6D">
      <w:pPr>
        <w:spacing w:before="0" w:after="0" w:line="240" w:lineRule="auto"/>
        <w:ind w:left="567" w:firstLine="0"/>
        <w:jc w:val="both"/>
        <w:rPr>
          <w:rFonts w:cs="Times New Roman"/>
          <w:szCs w:val="24"/>
        </w:rPr>
      </w:pPr>
    </w:p>
    <w:p w:rsidR="003F5A6D" w:rsidRPr="00F12CD0" w:rsidRDefault="003F5A6D" w:rsidP="003F5A6D">
      <w:pPr>
        <w:spacing w:before="0" w:after="0" w:line="240" w:lineRule="auto"/>
        <w:ind w:left="567" w:firstLine="0"/>
        <w:jc w:val="center"/>
        <w:rPr>
          <w:rFonts w:cs="Times New Roman"/>
          <w:b/>
          <w:szCs w:val="24"/>
        </w:rPr>
      </w:pPr>
      <w:r w:rsidRPr="00F12CD0">
        <w:rPr>
          <w:rFonts w:cs="Times New Roman"/>
          <w:b/>
          <w:szCs w:val="24"/>
        </w:rPr>
        <w:t>Д. Изисквания към строителството:</w:t>
      </w:r>
    </w:p>
    <w:p w:rsidR="003F5A6D" w:rsidRPr="00F12CD0" w:rsidRDefault="003F5A6D" w:rsidP="003F5A6D">
      <w:pPr>
        <w:tabs>
          <w:tab w:val="num" w:pos="0"/>
        </w:tabs>
        <w:spacing w:before="0" w:after="0"/>
        <w:ind w:firstLine="720"/>
        <w:jc w:val="both"/>
        <w:rPr>
          <w:rFonts w:eastAsia="Calibri" w:cs="Times New Roman"/>
          <w:szCs w:val="24"/>
        </w:rPr>
      </w:pPr>
      <w:r w:rsidRPr="00F12CD0">
        <w:rPr>
          <w:rFonts w:eastAsia="Calibri" w:cs="Times New Roman"/>
          <w:szCs w:val="24"/>
        </w:rPr>
        <w:t xml:space="preserve">Изпълнителят носи пълна отговорност за реализираните видове работи до изтичане на гаранционните срокове за изпълнени строителни и монтажни работи, съоръжения на строителния обект. Всички дейности, предмет на настоящата обществена поръчка, следва да бъдат с високо качество и в съответствие с проекта и с изискванията на нормативните документи. </w:t>
      </w:r>
    </w:p>
    <w:p w:rsidR="003F5A6D" w:rsidRPr="00F12CD0" w:rsidRDefault="003F5A6D" w:rsidP="003F5A6D">
      <w:pPr>
        <w:tabs>
          <w:tab w:val="num" w:pos="0"/>
        </w:tabs>
        <w:spacing w:before="0" w:after="0"/>
        <w:ind w:firstLine="720"/>
        <w:jc w:val="both"/>
        <w:rPr>
          <w:rFonts w:eastAsia="Calibri" w:cs="Times New Roman"/>
          <w:szCs w:val="24"/>
        </w:rPr>
      </w:pPr>
      <w:r w:rsidRPr="00F12CD0">
        <w:rPr>
          <w:rFonts w:eastAsia="Calibri" w:cs="Times New Roman"/>
          <w:szCs w:val="24"/>
        </w:rPr>
        <w:lastRenderedPageBreak/>
        <w:t>Предвидените строително-монтажни работи се извършват съгласно изискванията на ЗУТ, подзаконовата нормативна уредба и одобрения проект, респективно следва да се изпълняват и да се поддържат в съответствие с изискванията на нормативните актове, настоящата Документация и техническата спецификация.</w:t>
      </w:r>
    </w:p>
    <w:p w:rsidR="003F5A6D" w:rsidRPr="00F12CD0" w:rsidRDefault="003F5A6D" w:rsidP="003F5A6D">
      <w:pPr>
        <w:spacing w:before="0" w:after="0"/>
        <w:ind w:firstLine="850"/>
        <w:jc w:val="both"/>
        <w:rPr>
          <w:rFonts w:cs="Times New Roman"/>
          <w:szCs w:val="24"/>
          <w:shd w:val="clear" w:color="auto" w:fill="FEFEFE"/>
        </w:rPr>
      </w:pPr>
      <w:r w:rsidRPr="00F12CD0">
        <w:rPr>
          <w:rFonts w:cs="Times New Roman"/>
          <w:szCs w:val="24"/>
          <w:shd w:val="clear" w:color="auto" w:fill="FEFEFE"/>
        </w:rPr>
        <w:t>Строежите се изпълняват и поддържат в съответствие с основните изисквания към строежите, определени в Приложение І на Регламент (ЕС) № 305/2011 на Европейския парламент и на Съвета от 9 март 2011 г. за определяне на хармонизирани условия за предлагането на пазара на строителни продукти и за отмяна на Директива 89/106/ЕИО на Съвета (ОВ, L 88/5 от 4 април 2011 г.), за:</w:t>
      </w:r>
    </w:p>
    <w:p w:rsidR="003F5A6D" w:rsidRPr="00F12CD0" w:rsidRDefault="003F5A6D" w:rsidP="003F5A6D">
      <w:pPr>
        <w:spacing w:before="0" w:after="0"/>
        <w:ind w:firstLine="850"/>
        <w:jc w:val="both"/>
        <w:rPr>
          <w:rFonts w:cs="Times New Roman"/>
          <w:szCs w:val="24"/>
          <w:shd w:val="clear" w:color="auto" w:fill="FEFEFE"/>
        </w:rPr>
      </w:pPr>
      <w:r w:rsidRPr="00F12CD0">
        <w:rPr>
          <w:rFonts w:cs="Times New Roman"/>
          <w:szCs w:val="24"/>
          <w:shd w:val="clear" w:color="auto" w:fill="FEFEFE"/>
        </w:rPr>
        <w:t>1. механично съпротивление и устойчивост;</w:t>
      </w:r>
    </w:p>
    <w:p w:rsidR="003F5A6D" w:rsidRPr="00F12CD0" w:rsidRDefault="003F5A6D" w:rsidP="003F5A6D">
      <w:pPr>
        <w:spacing w:before="0" w:after="0"/>
        <w:ind w:firstLine="850"/>
        <w:jc w:val="both"/>
        <w:rPr>
          <w:rFonts w:cs="Times New Roman"/>
          <w:szCs w:val="24"/>
          <w:shd w:val="clear" w:color="auto" w:fill="FEFEFE"/>
        </w:rPr>
      </w:pPr>
      <w:r w:rsidRPr="00F12CD0">
        <w:rPr>
          <w:rFonts w:cs="Times New Roman"/>
          <w:szCs w:val="24"/>
          <w:shd w:val="clear" w:color="auto" w:fill="FEFEFE"/>
        </w:rPr>
        <w:t>2. безопасност в случай на пожар;</w:t>
      </w:r>
    </w:p>
    <w:p w:rsidR="003F5A6D" w:rsidRPr="00F12CD0" w:rsidRDefault="003F5A6D" w:rsidP="003F5A6D">
      <w:pPr>
        <w:spacing w:before="0" w:after="0"/>
        <w:ind w:firstLine="850"/>
        <w:jc w:val="both"/>
        <w:rPr>
          <w:rFonts w:cs="Times New Roman"/>
          <w:szCs w:val="24"/>
          <w:shd w:val="clear" w:color="auto" w:fill="FEFEFE"/>
        </w:rPr>
      </w:pPr>
      <w:r w:rsidRPr="00F12CD0">
        <w:rPr>
          <w:rFonts w:cs="Times New Roman"/>
          <w:szCs w:val="24"/>
          <w:shd w:val="clear" w:color="auto" w:fill="FEFEFE"/>
        </w:rPr>
        <w:t>3. хигиена, здраве и околна среда;</w:t>
      </w:r>
    </w:p>
    <w:p w:rsidR="003F5A6D" w:rsidRPr="00F12CD0" w:rsidRDefault="003F5A6D" w:rsidP="003F5A6D">
      <w:pPr>
        <w:spacing w:before="0" w:after="0"/>
        <w:ind w:firstLine="850"/>
        <w:jc w:val="both"/>
        <w:rPr>
          <w:rFonts w:cs="Times New Roman"/>
          <w:szCs w:val="24"/>
          <w:shd w:val="clear" w:color="auto" w:fill="FEFEFE"/>
        </w:rPr>
      </w:pPr>
      <w:r w:rsidRPr="00F12CD0">
        <w:rPr>
          <w:rFonts w:cs="Times New Roman"/>
          <w:szCs w:val="24"/>
          <w:shd w:val="clear" w:color="auto" w:fill="FEFEFE"/>
        </w:rPr>
        <w:t>4. достъпност и безопасност при експлоатация;</w:t>
      </w:r>
    </w:p>
    <w:p w:rsidR="003F5A6D" w:rsidRPr="00F12CD0" w:rsidRDefault="003F5A6D" w:rsidP="003F5A6D">
      <w:pPr>
        <w:spacing w:before="0" w:after="0"/>
        <w:ind w:firstLine="850"/>
        <w:jc w:val="both"/>
        <w:rPr>
          <w:rFonts w:cs="Times New Roman"/>
          <w:szCs w:val="24"/>
          <w:shd w:val="clear" w:color="auto" w:fill="FEFEFE"/>
        </w:rPr>
      </w:pPr>
      <w:r w:rsidRPr="00F12CD0">
        <w:rPr>
          <w:rFonts w:cs="Times New Roman"/>
          <w:szCs w:val="24"/>
          <w:shd w:val="clear" w:color="auto" w:fill="FEFEFE"/>
        </w:rPr>
        <w:t>5. защита от шум;</w:t>
      </w:r>
    </w:p>
    <w:p w:rsidR="003F5A6D" w:rsidRPr="00F12CD0" w:rsidRDefault="003F5A6D" w:rsidP="003F5A6D">
      <w:pPr>
        <w:spacing w:before="0" w:after="0"/>
        <w:ind w:firstLine="850"/>
        <w:jc w:val="both"/>
        <w:rPr>
          <w:rFonts w:cs="Times New Roman"/>
          <w:szCs w:val="24"/>
          <w:shd w:val="clear" w:color="auto" w:fill="FEFEFE"/>
        </w:rPr>
      </w:pPr>
      <w:r w:rsidRPr="00F12CD0">
        <w:rPr>
          <w:rFonts w:cs="Times New Roman"/>
          <w:szCs w:val="24"/>
          <w:shd w:val="clear" w:color="auto" w:fill="FEFEFE"/>
        </w:rPr>
        <w:t>6. икономия на енергия и топлосъхранение;</w:t>
      </w:r>
    </w:p>
    <w:p w:rsidR="003F5A6D" w:rsidRPr="00F12CD0" w:rsidRDefault="003F5A6D" w:rsidP="003F5A6D">
      <w:pPr>
        <w:spacing w:before="0" w:after="0"/>
        <w:ind w:firstLine="850"/>
        <w:jc w:val="both"/>
        <w:rPr>
          <w:rFonts w:cs="Times New Roman"/>
          <w:szCs w:val="24"/>
          <w:shd w:val="clear" w:color="auto" w:fill="FEFEFE"/>
        </w:rPr>
      </w:pPr>
      <w:r w:rsidRPr="00F12CD0">
        <w:rPr>
          <w:rFonts w:cs="Times New Roman"/>
          <w:szCs w:val="24"/>
          <w:shd w:val="clear" w:color="auto" w:fill="FEFEFE"/>
        </w:rPr>
        <w:t>7. устойчиво използване на природните ресурси.</w:t>
      </w:r>
    </w:p>
    <w:p w:rsidR="003F5A6D" w:rsidRPr="00F12CD0" w:rsidRDefault="003F5A6D" w:rsidP="003F5A6D">
      <w:pPr>
        <w:spacing w:before="0" w:after="0"/>
        <w:ind w:firstLine="850"/>
        <w:jc w:val="both"/>
        <w:rPr>
          <w:rFonts w:cs="Times New Roman"/>
          <w:szCs w:val="24"/>
          <w:shd w:val="clear" w:color="auto" w:fill="FEFEFE"/>
        </w:rPr>
      </w:pPr>
      <w:r w:rsidRPr="00F12CD0">
        <w:rPr>
          <w:rFonts w:cs="Times New Roman"/>
          <w:szCs w:val="24"/>
          <w:shd w:val="clear" w:color="auto" w:fill="FEFEFE"/>
        </w:rPr>
        <w:t>Строежите се проектират, изпълняват и поддържат в съответствие с изискванията на нормативните актове за:</w:t>
      </w:r>
    </w:p>
    <w:p w:rsidR="003F5A6D" w:rsidRPr="00F12CD0" w:rsidRDefault="003F5A6D" w:rsidP="003F5A6D">
      <w:pPr>
        <w:spacing w:before="0" w:after="0"/>
        <w:ind w:firstLine="850"/>
        <w:jc w:val="both"/>
        <w:rPr>
          <w:rFonts w:cs="Times New Roman"/>
          <w:szCs w:val="24"/>
          <w:shd w:val="clear" w:color="auto" w:fill="FEFEFE"/>
        </w:rPr>
      </w:pPr>
      <w:r w:rsidRPr="00F12CD0">
        <w:rPr>
          <w:rFonts w:cs="Times New Roman"/>
          <w:szCs w:val="24"/>
          <w:shd w:val="clear" w:color="auto" w:fill="FEFEFE"/>
        </w:rPr>
        <w:t>1. опазване на защитените зони, на защитените територии и на другите защитени обекти и на недвижимите културни ценности;</w:t>
      </w:r>
    </w:p>
    <w:p w:rsidR="003F5A6D" w:rsidRPr="00F12CD0" w:rsidRDefault="003F5A6D" w:rsidP="003F5A6D">
      <w:pPr>
        <w:spacing w:before="0" w:after="0"/>
        <w:ind w:firstLine="850"/>
        <w:jc w:val="both"/>
        <w:rPr>
          <w:rFonts w:cs="Times New Roman"/>
          <w:szCs w:val="24"/>
          <w:shd w:val="clear" w:color="auto" w:fill="FEFEFE"/>
        </w:rPr>
      </w:pPr>
      <w:r w:rsidRPr="00F12CD0">
        <w:rPr>
          <w:rFonts w:cs="Times New Roman"/>
          <w:szCs w:val="24"/>
          <w:shd w:val="clear" w:color="auto" w:fill="FEFEFE"/>
        </w:rPr>
        <w:t>2. инженерно-работн</w:t>
      </w:r>
      <w:r w:rsidR="00A92D91" w:rsidRPr="00F12CD0">
        <w:rPr>
          <w:rFonts w:cs="Times New Roman"/>
          <w:szCs w:val="24"/>
          <w:shd w:val="clear" w:color="auto" w:fill="FEFEFE"/>
        </w:rPr>
        <w:t>и</w:t>
      </w:r>
      <w:r w:rsidRPr="00F12CD0">
        <w:rPr>
          <w:rFonts w:cs="Times New Roman"/>
          <w:szCs w:val="24"/>
          <w:shd w:val="clear" w:color="auto" w:fill="FEFEFE"/>
        </w:rPr>
        <w:t xml:space="preserve"> правила за защита при бедствия и аварии;</w:t>
      </w:r>
    </w:p>
    <w:p w:rsidR="003F5A6D" w:rsidRPr="00F12CD0" w:rsidRDefault="003F5A6D" w:rsidP="003F5A6D">
      <w:pPr>
        <w:spacing w:before="0" w:after="0"/>
        <w:ind w:firstLine="850"/>
        <w:jc w:val="both"/>
        <w:rPr>
          <w:rFonts w:cs="Times New Roman"/>
          <w:szCs w:val="24"/>
          <w:shd w:val="clear" w:color="auto" w:fill="FEFEFE"/>
        </w:rPr>
      </w:pPr>
      <w:r w:rsidRPr="00F12CD0">
        <w:rPr>
          <w:rFonts w:cs="Times New Roman"/>
          <w:szCs w:val="24"/>
          <w:shd w:val="clear" w:color="auto" w:fill="FEFEFE"/>
        </w:rPr>
        <w:t>3. физическа защита на строежите.</w:t>
      </w:r>
    </w:p>
    <w:p w:rsidR="003F5A6D" w:rsidRPr="00F12CD0" w:rsidRDefault="003F5A6D" w:rsidP="003F5A6D">
      <w:pPr>
        <w:spacing w:before="0" w:after="0"/>
        <w:ind w:firstLine="850"/>
        <w:jc w:val="both"/>
        <w:rPr>
          <w:rFonts w:cs="Times New Roman"/>
          <w:szCs w:val="24"/>
          <w:shd w:val="clear" w:color="auto" w:fill="FEFEFE"/>
        </w:rPr>
      </w:pPr>
      <w:r w:rsidRPr="00F12CD0">
        <w:rPr>
          <w:rFonts w:cs="Times New Roman"/>
          <w:szCs w:val="24"/>
          <w:shd w:val="clear" w:color="auto" w:fill="FEFEFE"/>
        </w:rPr>
        <w:t xml:space="preserve">В строежите се влагат само строителни продукти, които осигуряват изпълнението на основните изисквания към строежите по чл. 169, ал. 1 от ЗУТ и </w:t>
      </w:r>
      <w:r w:rsidRPr="00DE7D8B">
        <w:rPr>
          <w:rFonts w:cs="Times New Roman"/>
          <w:szCs w:val="24"/>
          <w:shd w:val="clear" w:color="auto" w:fill="FEFEFE"/>
        </w:rPr>
        <w:t xml:space="preserve">отговарят на изискванията, определени със </w:t>
      </w:r>
      <w:r w:rsidR="00DE7D8B" w:rsidRPr="00DE7D8B">
        <w:t xml:space="preserve">Закон за техническите изисквания към продуктите </w:t>
      </w:r>
      <w:r w:rsidRPr="00DE7D8B">
        <w:rPr>
          <w:rFonts w:cs="Times New Roman"/>
          <w:szCs w:val="24"/>
          <w:shd w:val="clear" w:color="auto" w:fill="FEFEFE"/>
        </w:rPr>
        <w:t xml:space="preserve"> и с </w:t>
      </w:r>
      <w:r w:rsidR="00DE7D8B" w:rsidRPr="00DE7D8B">
        <w:rPr>
          <w:rFonts w:cs="Times New Roman"/>
          <w:szCs w:val="24"/>
          <w:shd w:val="clear" w:color="auto" w:fill="FEFEFE"/>
        </w:rPr>
        <w:t xml:space="preserve">Наредбата </w:t>
      </w:r>
      <w:r w:rsidRPr="00DE7D8B">
        <w:rPr>
          <w:rFonts w:cs="Times New Roman"/>
          <w:szCs w:val="24"/>
          <w:shd w:val="clear" w:color="auto" w:fill="FEFEFE"/>
        </w:rPr>
        <w:t>по чл. 9, ал. 2, т. 5 от същия закон.</w:t>
      </w:r>
    </w:p>
    <w:p w:rsidR="003F5A6D" w:rsidRPr="00F12CD0" w:rsidRDefault="003F5A6D" w:rsidP="003F5A6D">
      <w:pPr>
        <w:spacing w:before="0" w:after="0"/>
        <w:ind w:firstLine="850"/>
        <w:jc w:val="both"/>
        <w:rPr>
          <w:rFonts w:cs="Times New Roman"/>
          <w:szCs w:val="24"/>
          <w:shd w:val="clear" w:color="auto" w:fill="FEFEFE"/>
        </w:rPr>
      </w:pPr>
      <w:r w:rsidRPr="00F12CD0">
        <w:rPr>
          <w:rFonts w:cs="Times New Roman"/>
          <w:szCs w:val="24"/>
          <w:shd w:val="clear" w:color="auto" w:fill="FEFEFE"/>
        </w:rPr>
        <w:t>Контролът на строителните продукти по чл. 169а, ал. 1 от ЗУТ се осъществява от консултанта при извършване на оценката на съответствието на инвестиционните проекти и при упражняване на строителен надзор.</w:t>
      </w:r>
    </w:p>
    <w:p w:rsidR="003F5A6D" w:rsidRPr="00F12CD0" w:rsidRDefault="003F5A6D" w:rsidP="003F5A6D">
      <w:pPr>
        <w:spacing w:before="0" w:after="0"/>
        <w:ind w:firstLine="850"/>
        <w:jc w:val="both"/>
        <w:rPr>
          <w:rFonts w:cs="Times New Roman"/>
          <w:szCs w:val="24"/>
          <w:shd w:val="clear" w:color="auto" w:fill="FEFEFE"/>
        </w:rPr>
      </w:pPr>
      <w:r w:rsidRPr="00F12CD0">
        <w:rPr>
          <w:rFonts w:cs="Times New Roman"/>
          <w:szCs w:val="24"/>
          <w:shd w:val="clear" w:color="auto" w:fill="FEFEFE"/>
        </w:rPr>
        <w:t>Административният контрол на строителните продукти по чл. 169а, ал. 1 от ЗУТ при проектирането и строителството се осъществява от органите по чл. 220 – 223 от ЗУТ.</w:t>
      </w:r>
    </w:p>
    <w:p w:rsidR="003F5A6D" w:rsidRPr="00F12CD0" w:rsidRDefault="003F5A6D" w:rsidP="003F5A6D">
      <w:pPr>
        <w:spacing w:before="0" w:after="0"/>
        <w:ind w:firstLine="708"/>
        <w:jc w:val="both"/>
        <w:rPr>
          <w:rFonts w:cs="Times New Roman"/>
          <w:szCs w:val="24"/>
          <w:shd w:val="clear" w:color="auto" w:fill="FEFEFE"/>
        </w:rPr>
      </w:pPr>
      <w:r w:rsidRPr="00F12CD0">
        <w:rPr>
          <w:rFonts w:cs="Times New Roman"/>
          <w:szCs w:val="24"/>
          <w:shd w:val="clear" w:color="auto" w:fill="FEFEFE"/>
        </w:rPr>
        <w:t>Всички обстоятелства, свързани със строежа, като предаване и приемане на строителната площадка, строителни и монтажни работи, подлежащи на закриване, междинни и заключителни актове за приемане и предаване на строителни и монтажни работи и други, се документират от представителите на страните по сключените договори.</w:t>
      </w:r>
    </w:p>
    <w:p w:rsidR="003F5A6D" w:rsidRPr="00F12CD0" w:rsidRDefault="003F5A6D" w:rsidP="003F5A6D">
      <w:pPr>
        <w:spacing w:before="0" w:after="0"/>
        <w:ind w:firstLine="850"/>
        <w:jc w:val="both"/>
        <w:rPr>
          <w:rFonts w:cs="Times New Roman"/>
          <w:szCs w:val="24"/>
          <w:shd w:val="clear" w:color="auto" w:fill="FEFEFE"/>
        </w:rPr>
      </w:pPr>
      <w:r w:rsidRPr="00F12CD0">
        <w:rPr>
          <w:rFonts w:cs="Times New Roman"/>
          <w:szCs w:val="24"/>
          <w:shd w:val="clear" w:color="auto" w:fill="FEFEFE"/>
        </w:rPr>
        <w:t>При отказ или при неявяване да се състави съвместен акт заинтересуваната страна отправя писмена покана до другата или другите страни за съставяне на акта. Ако представител на поканената страна не се яви до 24 часа след определения в поканата срок, страната се замества от органа, издал разрешението за строеж, или от упълномощено от него длъжностно лице.</w:t>
      </w:r>
    </w:p>
    <w:p w:rsidR="003F5A6D" w:rsidRPr="00F12CD0" w:rsidRDefault="003F5A6D" w:rsidP="003F5A6D">
      <w:pPr>
        <w:spacing w:before="0" w:after="0"/>
        <w:ind w:firstLine="850"/>
        <w:jc w:val="both"/>
        <w:rPr>
          <w:rFonts w:cs="Times New Roman"/>
          <w:szCs w:val="24"/>
          <w:shd w:val="clear" w:color="auto" w:fill="FEFEFE"/>
        </w:rPr>
      </w:pPr>
      <w:r w:rsidRPr="00F12CD0">
        <w:rPr>
          <w:rFonts w:cs="Times New Roman"/>
          <w:szCs w:val="24"/>
          <w:shd w:val="clear" w:color="auto" w:fill="FEFEFE"/>
        </w:rPr>
        <w:lastRenderedPageBreak/>
        <w:t>Всички предписания, свързани с изпълнението на строежа, издадени от оправомощените за това лица и специализираните контролни органи, се вписват в заповедната книга на строежа, която се съхранява на строежа.</w:t>
      </w:r>
    </w:p>
    <w:p w:rsidR="003F5A6D" w:rsidRPr="00F12CD0" w:rsidRDefault="003F5A6D" w:rsidP="003F5A6D">
      <w:pPr>
        <w:tabs>
          <w:tab w:val="num" w:pos="0"/>
        </w:tabs>
        <w:spacing w:before="0" w:after="0"/>
        <w:jc w:val="both"/>
        <w:rPr>
          <w:rFonts w:cs="Times New Roman"/>
          <w:szCs w:val="24"/>
        </w:rPr>
      </w:pPr>
      <w:r w:rsidRPr="00F12CD0">
        <w:rPr>
          <w:rFonts w:cs="Times New Roman"/>
          <w:szCs w:val="24"/>
        </w:rPr>
        <w:t>Изпълнителят е длъжен да осигурява и поддържа цялостно наблюдение на обекта, с което поема пълна отговорност за състоянието му и съответните наличности, до приемане на обекта от Възложителя.</w:t>
      </w:r>
    </w:p>
    <w:p w:rsidR="003F5A6D" w:rsidRPr="00F12CD0" w:rsidRDefault="003F5A6D" w:rsidP="003F5A6D">
      <w:pPr>
        <w:spacing w:before="0" w:after="0"/>
        <w:ind w:firstLine="708"/>
        <w:jc w:val="both"/>
        <w:rPr>
          <w:rFonts w:cs="Times New Roman"/>
          <w:szCs w:val="24"/>
        </w:rPr>
      </w:pPr>
      <w:r w:rsidRPr="00F12CD0">
        <w:rPr>
          <w:rFonts w:cs="Times New Roman"/>
          <w:szCs w:val="24"/>
        </w:rPr>
        <w:t>Обектът да бъде изпълнен в завършен вид с готовност за въвеждане в експлоатация, като качеството на извършваните СМР, да бъде в съответствие с всички действащи нормативни изисквания.</w:t>
      </w:r>
    </w:p>
    <w:p w:rsidR="003F5A6D" w:rsidRPr="00F12CD0" w:rsidRDefault="003F5A6D" w:rsidP="003F5A6D">
      <w:pPr>
        <w:spacing w:before="0" w:after="0"/>
        <w:ind w:firstLine="708"/>
        <w:jc w:val="both"/>
        <w:rPr>
          <w:rFonts w:cs="Times New Roman"/>
          <w:szCs w:val="24"/>
        </w:rPr>
      </w:pPr>
      <w:r w:rsidRPr="00F12CD0">
        <w:rPr>
          <w:rFonts w:cs="Times New Roman"/>
          <w:szCs w:val="24"/>
        </w:rPr>
        <w:t xml:space="preserve">Гаранционните срокове – следва да са съобразени с посочените в </w:t>
      </w:r>
      <w:r w:rsidRPr="00F12CD0">
        <w:rPr>
          <w:rFonts w:eastAsia="Calibri" w:cs="Times New Roman"/>
          <w:szCs w:val="24"/>
        </w:rPr>
        <w:t>Наредба № 2 от 31 юли 2003 г. за въвеждане</w:t>
      </w:r>
      <w:r w:rsidR="00316484">
        <w:rPr>
          <w:rFonts w:eastAsia="Calibri" w:cs="Times New Roman"/>
          <w:szCs w:val="24"/>
        </w:rPr>
        <w:t xml:space="preserve"> в експлоатация на строежите в Р</w:t>
      </w:r>
      <w:r w:rsidRPr="00F12CD0">
        <w:rPr>
          <w:rFonts w:eastAsia="Calibri" w:cs="Times New Roman"/>
          <w:szCs w:val="24"/>
        </w:rPr>
        <w:t>епублика България и минимални гаранционни срокове за изпълнени строителни и монтажни работи, съоръжения и строителни обекти</w:t>
      </w:r>
      <w:r w:rsidRPr="00F12CD0">
        <w:rPr>
          <w:rFonts w:cs="Times New Roman"/>
          <w:szCs w:val="24"/>
        </w:rPr>
        <w:t xml:space="preserve">. Некачествено свършените работи и некачествените материали и изделия по време на гаранционните срокове ще се коригират и заменят за сметка на Изпълнителя. </w:t>
      </w:r>
      <w:r w:rsidRPr="00F12CD0">
        <w:rPr>
          <w:rFonts w:eastAsia="Calibri" w:cs="Times New Roman"/>
          <w:szCs w:val="24"/>
        </w:rPr>
        <w:t>Изпълнителят е задължен да влага в строежа само строителни продукти, които осигуряват изпълнението на съществените изисквания към строежите и отговарят на работните изисквания и спецификации</w:t>
      </w:r>
      <w:r w:rsidRPr="00F12CD0">
        <w:rPr>
          <w:rFonts w:cs="Times New Roman"/>
          <w:szCs w:val="24"/>
        </w:rPr>
        <w:t>.</w:t>
      </w:r>
    </w:p>
    <w:p w:rsidR="003F5A6D" w:rsidRPr="00F12CD0" w:rsidRDefault="003F5A6D" w:rsidP="003F5A6D">
      <w:pPr>
        <w:tabs>
          <w:tab w:val="num" w:pos="0"/>
        </w:tabs>
        <w:spacing w:before="0" w:after="0"/>
        <w:ind w:firstLine="720"/>
        <w:jc w:val="both"/>
        <w:rPr>
          <w:rFonts w:cs="Times New Roman"/>
          <w:szCs w:val="24"/>
        </w:rPr>
      </w:pPr>
      <w:r w:rsidRPr="00F12CD0">
        <w:rPr>
          <w:rFonts w:eastAsia="Calibri" w:cs="Times New Roman"/>
          <w:szCs w:val="24"/>
        </w:rPr>
        <w:t>При изпълнение на СМР следва да се спазват изискванията за минималните изисквания за здравословни и безопасни условия на труд при извършване на СМР, Закон за устройство на територията и подзаконовите нормативни актове към него. Строежът следва да се изпълнява в съответствие с изискванията на нормативните актове и съществените изисквания за хигиена, опазване на здравето и живота на хората и опазване на околната среда</w:t>
      </w:r>
      <w:r w:rsidRPr="00F12CD0">
        <w:rPr>
          <w:rFonts w:cs="Times New Roman"/>
          <w:szCs w:val="24"/>
        </w:rPr>
        <w:t>.</w:t>
      </w:r>
    </w:p>
    <w:p w:rsidR="003F5A6D" w:rsidRPr="00F12CD0" w:rsidRDefault="003F5A6D" w:rsidP="003F5A6D">
      <w:pPr>
        <w:tabs>
          <w:tab w:val="num" w:pos="0"/>
        </w:tabs>
        <w:spacing w:before="0" w:after="0"/>
        <w:ind w:firstLine="720"/>
        <w:jc w:val="both"/>
        <w:rPr>
          <w:rFonts w:cs="Times New Roman"/>
          <w:szCs w:val="24"/>
        </w:rPr>
      </w:pPr>
    </w:p>
    <w:p w:rsidR="003F5A6D" w:rsidRPr="00F12CD0" w:rsidRDefault="003F5A6D" w:rsidP="003F5A6D">
      <w:pPr>
        <w:tabs>
          <w:tab w:val="num" w:pos="0"/>
        </w:tabs>
        <w:spacing w:before="0" w:after="0"/>
        <w:ind w:firstLine="720"/>
        <w:jc w:val="both"/>
        <w:rPr>
          <w:rFonts w:cs="Times New Roman"/>
          <w:b/>
          <w:i/>
          <w:szCs w:val="24"/>
        </w:rPr>
      </w:pPr>
      <w:r w:rsidRPr="00F12CD0">
        <w:rPr>
          <w:rFonts w:cs="Times New Roman"/>
          <w:b/>
          <w:i/>
          <w:szCs w:val="24"/>
          <w:u w:val="single"/>
        </w:rPr>
        <w:t xml:space="preserve">!!!Важно!!! </w:t>
      </w:r>
      <w:r w:rsidRPr="00F12CD0">
        <w:rPr>
          <w:rFonts w:cs="Times New Roman"/>
          <w:b/>
          <w:i/>
          <w:szCs w:val="24"/>
        </w:rPr>
        <w:t>В изпълнение на разпоредбата на чл. 48 ал.2 от ЗОП да се счита добавено "или еквивалент" навсякъде, където в документацията и проектите по настоящата поръчка са посочени стандарти, работен одобрения или спецификации или други работен еталони, както и когато са посочени модел, източник, процес, търговска марка, патент, тип, произход или производство.</w:t>
      </w:r>
    </w:p>
    <w:p w:rsidR="003F5A6D" w:rsidRPr="00F12CD0" w:rsidRDefault="003F5A6D" w:rsidP="003F5A6D">
      <w:pPr>
        <w:tabs>
          <w:tab w:val="num" w:pos="0"/>
        </w:tabs>
        <w:spacing w:before="0" w:after="0"/>
        <w:ind w:firstLine="720"/>
        <w:jc w:val="both"/>
        <w:rPr>
          <w:rFonts w:cs="Times New Roman"/>
          <w:b/>
          <w:i/>
          <w:szCs w:val="24"/>
        </w:rPr>
      </w:pPr>
      <w:r w:rsidRPr="00F12CD0">
        <w:rPr>
          <w:rFonts w:cs="Times New Roman"/>
          <w:b/>
          <w:i/>
          <w:szCs w:val="24"/>
        </w:rPr>
        <w:t>Ако някъде в проекта или документацията за участие има посочен: конкретен модел, търговска марка, тип, патент, произход, производство или др., възложителя на основание чл. чл.50 ал.1 от ЗОП ще приеме всяка оферта, когато участникът докаже с всеки относим документ, че предложеното от него решение отговаря по еквивалентен начин на изис</w:t>
      </w:r>
      <w:r w:rsidR="004623D7">
        <w:rPr>
          <w:rFonts w:cs="Times New Roman"/>
          <w:b/>
          <w:i/>
          <w:szCs w:val="24"/>
        </w:rPr>
        <w:t>кванията, определени в работните</w:t>
      </w:r>
      <w:r w:rsidRPr="00F12CD0">
        <w:rPr>
          <w:rFonts w:cs="Times New Roman"/>
          <w:b/>
          <w:i/>
          <w:szCs w:val="24"/>
        </w:rPr>
        <w:t xml:space="preserve"> спецификации и/или проектите.</w:t>
      </w:r>
    </w:p>
    <w:p w:rsidR="003F5A6D" w:rsidRPr="00F12CD0" w:rsidRDefault="003F5A6D" w:rsidP="003F5A6D">
      <w:pPr>
        <w:tabs>
          <w:tab w:val="num" w:pos="0"/>
        </w:tabs>
        <w:spacing w:before="0" w:after="0"/>
        <w:ind w:firstLine="720"/>
        <w:jc w:val="both"/>
        <w:rPr>
          <w:rFonts w:cs="Times New Roman"/>
          <w:b/>
          <w:i/>
          <w:szCs w:val="24"/>
        </w:rPr>
      </w:pPr>
      <w:r w:rsidRPr="00F12CD0">
        <w:rPr>
          <w:rFonts w:cs="Times New Roman"/>
          <w:b/>
          <w:i/>
          <w:szCs w:val="24"/>
        </w:rPr>
        <w:t>Всички строителните материали трябва да отговарят на изискванията на действащите Български държавни стандарти, на изискванията на инвестиционните проекти, БДС, EN или, ако са внос, да бъдат одобрени за ползване на територията на Република България и да са с качество, отговарящо на гаранционните условия. Не се допуска изпълнение с нестандартни материали.</w:t>
      </w:r>
    </w:p>
    <w:p w:rsidR="003F5A6D" w:rsidRPr="00F12CD0" w:rsidRDefault="003F5A6D" w:rsidP="003F5A6D">
      <w:pPr>
        <w:rPr>
          <w:rFonts w:cs="Times New Roman"/>
          <w:szCs w:val="24"/>
        </w:rPr>
      </w:pPr>
    </w:p>
    <w:p w:rsidR="003F5A6D" w:rsidRPr="00F12CD0" w:rsidRDefault="003F5A6D" w:rsidP="003F5A6D">
      <w:pPr>
        <w:rPr>
          <w:rFonts w:cs="Times New Roman"/>
          <w:b/>
          <w:szCs w:val="24"/>
        </w:rPr>
      </w:pPr>
      <w:r w:rsidRPr="00F12CD0">
        <w:rPr>
          <w:rFonts w:cs="Times New Roman"/>
          <w:b/>
          <w:szCs w:val="24"/>
        </w:rPr>
        <w:t xml:space="preserve"> ОБОБЩЕНА КОЛИЧЕСТВЕНА СМЕТКА И ПОДРОБНИ ВЕДОМОСТИ НА ВИДОВЕТЕ СМР</w:t>
      </w:r>
    </w:p>
    <w:p w:rsidR="003F5A6D" w:rsidRPr="00F12CD0" w:rsidRDefault="003F5A6D" w:rsidP="003F5A6D">
      <w:pPr>
        <w:rPr>
          <w:rFonts w:cs="Times New Roman"/>
          <w:szCs w:val="24"/>
        </w:rPr>
      </w:pPr>
    </w:p>
    <w:p w:rsidR="003F5A6D" w:rsidRPr="00F12CD0" w:rsidRDefault="003F5A6D" w:rsidP="003F5A6D">
      <w:pPr>
        <w:rPr>
          <w:rFonts w:cs="Times New Roman"/>
          <w:szCs w:val="24"/>
        </w:rPr>
      </w:pPr>
      <w:r w:rsidRPr="00F12CD0">
        <w:rPr>
          <w:rFonts w:cs="Times New Roman"/>
          <w:szCs w:val="24"/>
        </w:rPr>
        <w:t xml:space="preserve">Изготвена е Обобщена количествена сметка на видовете СМР съгласно техническите спецификации за рехабилитация на пътища. </w:t>
      </w:r>
    </w:p>
    <w:p w:rsidR="003F5A6D" w:rsidRPr="00F12CD0" w:rsidRDefault="003F5A6D" w:rsidP="003F5A6D">
      <w:pPr>
        <w:rPr>
          <w:rFonts w:cs="Times New Roman"/>
          <w:szCs w:val="24"/>
        </w:rPr>
      </w:pPr>
    </w:p>
    <w:p w:rsidR="003F5A6D" w:rsidRPr="00F12CD0" w:rsidRDefault="003F5A6D" w:rsidP="003F5A6D">
      <w:pPr>
        <w:rPr>
          <w:rFonts w:cs="Times New Roman"/>
          <w:szCs w:val="24"/>
        </w:rPr>
      </w:pPr>
      <w:r w:rsidRPr="00F12CD0">
        <w:rPr>
          <w:rFonts w:cs="Times New Roman"/>
          <w:szCs w:val="24"/>
        </w:rPr>
        <w:t>В нея са обхванати всички подробни количества от ведомостите на отделните видове СМР. Сметката е разбита по отделни подсметки :</w:t>
      </w:r>
    </w:p>
    <w:p w:rsidR="003F5A6D" w:rsidRPr="00F12CD0" w:rsidRDefault="003F5A6D" w:rsidP="003F5A6D">
      <w:pPr>
        <w:rPr>
          <w:rFonts w:cs="Times New Roman"/>
          <w:szCs w:val="24"/>
        </w:rPr>
      </w:pPr>
    </w:p>
    <w:p w:rsidR="003F5A6D" w:rsidRPr="00F12CD0" w:rsidRDefault="003F5A6D" w:rsidP="003F5A6D">
      <w:pPr>
        <w:rPr>
          <w:rFonts w:cs="Times New Roman"/>
          <w:szCs w:val="24"/>
        </w:rPr>
      </w:pPr>
      <w:r w:rsidRPr="00F12CD0">
        <w:rPr>
          <w:rFonts w:cs="Times New Roman"/>
          <w:szCs w:val="24"/>
        </w:rPr>
        <w:t>•</w:t>
      </w:r>
      <w:r w:rsidRPr="00F12CD0">
        <w:rPr>
          <w:rFonts w:cs="Times New Roman"/>
          <w:szCs w:val="24"/>
        </w:rPr>
        <w:tab/>
        <w:t>Земни работи</w:t>
      </w:r>
    </w:p>
    <w:p w:rsidR="003F5A6D" w:rsidRPr="00F12CD0" w:rsidRDefault="003F5A6D" w:rsidP="003F5A6D">
      <w:pPr>
        <w:rPr>
          <w:rFonts w:cs="Times New Roman"/>
          <w:szCs w:val="24"/>
        </w:rPr>
      </w:pPr>
      <w:r w:rsidRPr="00F12CD0">
        <w:rPr>
          <w:rFonts w:cs="Times New Roman"/>
          <w:szCs w:val="24"/>
        </w:rPr>
        <w:t>•</w:t>
      </w:r>
      <w:r w:rsidRPr="00F12CD0">
        <w:rPr>
          <w:rFonts w:cs="Times New Roman"/>
          <w:szCs w:val="24"/>
        </w:rPr>
        <w:tab/>
        <w:t>Асфалтови работи</w:t>
      </w:r>
    </w:p>
    <w:p w:rsidR="003F5A6D" w:rsidRPr="00F12CD0" w:rsidRDefault="003F5A6D" w:rsidP="003F5A6D">
      <w:pPr>
        <w:rPr>
          <w:rFonts w:cs="Times New Roman"/>
          <w:szCs w:val="24"/>
        </w:rPr>
      </w:pPr>
      <w:r w:rsidRPr="00F12CD0">
        <w:rPr>
          <w:rFonts w:cs="Times New Roman"/>
          <w:szCs w:val="24"/>
        </w:rPr>
        <w:t>•</w:t>
      </w:r>
      <w:r w:rsidRPr="00F12CD0">
        <w:rPr>
          <w:rFonts w:cs="Times New Roman"/>
          <w:szCs w:val="24"/>
        </w:rPr>
        <w:tab/>
        <w:t>Пътни работи</w:t>
      </w:r>
    </w:p>
    <w:p w:rsidR="003F5A6D" w:rsidRPr="00F12CD0" w:rsidRDefault="003F5A6D" w:rsidP="003F5A6D">
      <w:pPr>
        <w:rPr>
          <w:rFonts w:cs="Times New Roman"/>
          <w:szCs w:val="24"/>
        </w:rPr>
      </w:pPr>
    </w:p>
    <w:p w:rsidR="003F5A6D" w:rsidRPr="00F12CD0" w:rsidRDefault="003F5A6D" w:rsidP="003F5A6D">
      <w:pPr>
        <w:rPr>
          <w:rFonts w:cs="Times New Roman"/>
          <w:szCs w:val="24"/>
          <w:lang w:val="en-US"/>
        </w:rPr>
      </w:pPr>
      <w:r w:rsidRPr="00F12CD0">
        <w:rPr>
          <w:rFonts w:cs="Times New Roman"/>
          <w:szCs w:val="24"/>
        </w:rPr>
        <w:t>Тази сметка включва необходимите количества за цялостно изпълнение на рехабилитацията на участъка.</w:t>
      </w:r>
    </w:p>
    <w:p w:rsidR="003F5A6D" w:rsidRPr="00F12CD0" w:rsidRDefault="003F5A6D" w:rsidP="003F5A6D">
      <w:pPr>
        <w:rPr>
          <w:rFonts w:cs="Times New Roman"/>
          <w:szCs w:val="24"/>
          <w:lang w:val="en-US"/>
        </w:rPr>
      </w:pPr>
    </w:p>
    <w:p w:rsidR="003F5A6D" w:rsidRPr="00F12CD0" w:rsidRDefault="003F5A6D" w:rsidP="003F5A6D">
      <w:pPr>
        <w:rPr>
          <w:rFonts w:cs="Times New Roman"/>
          <w:szCs w:val="24"/>
          <w:lang w:val="en-US"/>
        </w:rPr>
      </w:pPr>
    </w:p>
    <w:p w:rsidR="003F5A6D" w:rsidRPr="00F12CD0" w:rsidRDefault="003F5A6D" w:rsidP="003F5A6D">
      <w:pPr>
        <w:rPr>
          <w:rFonts w:cs="Times New Roman"/>
          <w:szCs w:val="24"/>
        </w:rPr>
      </w:pPr>
      <w:r w:rsidRPr="00F12CD0">
        <w:rPr>
          <w:rFonts w:cs="Times New Roman"/>
          <w:szCs w:val="24"/>
        </w:rPr>
        <w:t>Изготвил:…………………..</w:t>
      </w:r>
    </w:p>
    <w:p w:rsidR="003F5A6D" w:rsidRPr="00F12CD0" w:rsidRDefault="003F5A6D" w:rsidP="003F5A6D">
      <w:pPr>
        <w:rPr>
          <w:rFonts w:cs="Times New Roman"/>
          <w:szCs w:val="24"/>
        </w:rPr>
      </w:pPr>
      <w:r w:rsidRPr="00F12CD0">
        <w:rPr>
          <w:rFonts w:cs="Times New Roman"/>
          <w:szCs w:val="24"/>
        </w:rPr>
        <w:t>/инж. Живка Великова/</w:t>
      </w:r>
    </w:p>
    <w:p w:rsidR="003F5A6D" w:rsidRPr="00F12CD0" w:rsidRDefault="003F5A6D" w:rsidP="00F4227A">
      <w:pPr>
        <w:rPr>
          <w:rFonts w:cs="Times New Roman"/>
          <w:szCs w:val="24"/>
          <w:lang w:val="en-US"/>
        </w:rPr>
      </w:pPr>
    </w:p>
    <w:sectPr w:rsidR="003F5A6D" w:rsidRPr="00F12CD0" w:rsidSect="00902E82">
      <w:footerReference w:type="default" r:id="rId8"/>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7B2D" w:rsidRDefault="007F7B2D" w:rsidP="00F1353E">
      <w:pPr>
        <w:spacing w:before="0" w:after="0" w:line="240" w:lineRule="auto"/>
      </w:pPr>
      <w:r>
        <w:separator/>
      </w:r>
    </w:p>
  </w:endnote>
  <w:endnote w:type="continuationSeparator" w:id="0">
    <w:p w:rsidR="007F7B2D" w:rsidRDefault="007F7B2D" w:rsidP="00F1353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Arial Narrow">
    <w:panose1 w:val="020B0606020202030204"/>
    <w:charset w:val="CC"/>
    <w:family w:val="swiss"/>
    <w:pitch w:val="variable"/>
    <w:sig w:usb0="00000287" w:usb1="00000800" w:usb2="00000000" w:usb3="00000000" w:csb0="0000009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2324599"/>
      <w:docPartObj>
        <w:docPartGallery w:val="Page Numbers (Bottom of Page)"/>
        <w:docPartUnique/>
      </w:docPartObj>
    </w:sdtPr>
    <w:sdtEndPr/>
    <w:sdtContent>
      <w:p w:rsidR="00F1353E" w:rsidRDefault="00F1353E">
        <w:pPr>
          <w:pStyle w:val="af2"/>
          <w:jc w:val="right"/>
        </w:pPr>
        <w:r>
          <w:fldChar w:fldCharType="begin"/>
        </w:r>
        <w:r>
          <w:instrText>PAGE   \* MERGEFORMAT</w:instrText>
        </w:r>
        <w:r>
          <w:fldChar w:fldCharType="separate"/>
        </w:r>
        <w:r w:rsidR="00172EDF">
          <w:rPr>
            <w:noProof/>
          </w:rPr>
          <w:t>1</w:t>
        </w:r>
        <w:r>
          <w:fldChar w:fldCharType="end"/>
        </w:r>
      </w:p>
    </w:sdtContent>
  </w:sdt>
  <w:p w:rsidR="00F1353E" w:rsidRDefault="00F1353E">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7B2D" w:rsidRDefault="007F7B2D" w:rsidP="00F1353E">
      <w:pPr>
        <w:spacing w:before="0" w:after="0" w:line="240" w:lineRule="auto"/>
      </w:pPr>
      <w:r>
        <w:separator/>
      </w:r>
    </w:p>
  </w:footnote>
  <w:footnote w:type="continuationSeparator" w:id="0">
    <w:p w:rsidR="007F7B2D" w:rsidRDefault="007F7B2D" w:rsidP="00F1353E">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C0F95"/>
    <w:multiLevelType w:val="hybridMultilevel"/>
    <w:tmpl w:val="12B4DC22"/>
    <w:lvl w:ilvl="0" w:tplc="010EDF10">
      <w:start w:val="3"/>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nsid w:val="24CE3405"/>
    <w:multiLevelType w:val="hybridMultilevel"/>
    <w:tmpl w:val="E8FA7DC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2BB4414F"/>
    <w:multiLevelType w:val="hybridMultilevel"/>
    <w:tmpl w:val="B602133C"/>
    <w:lvl w:ilvl="0" w:tplc="2B84B0A8">
      <w:start w:val="1"/>
      <w:numFmt w:val="decimal"/>
      <w:lvlText w:val="%1."/>
      <w:lvlJc w:val="left"/>
      <w:pPr>
        <w:tabs>
          <w:tab w:val="num" w:pos="1125"/>
        </w:tabs>
        <w:ind w:left="1125" w:hanging="360"/>
      </w:pPr>
      <w:rPr>
        <w:rFonts w:hint="default"/>
      </w:rPr>
    </w:lvl>
    <w:lvl w:ilvl="1" w:tplc="04090019" w:tentative="1">
      <w:start w:val="1"/>
      <w:numFmt w:val="lowerLetter"/>
      <w:lvlText w:val="%2."/>
      <w:lvlJc w:val="left"/>
      <w:pPr>
        <w:tabs>
          <w:tab w:val="num" w:pos="1845"/>
        </w:tabs>
        <w:ind w:left="1845" w:hanging="360"/>
      </w:pPr>
    </w:lvl>
    <w:lvl w:ilvl="2" w:tplc="0409001B" w:tentative="1">
      <w:start w:val="1"/>
      <w:numFmt w:val="lowerRoman"/>
      <w:lvlText w:val="%3."/>
      <w:lvlJc w:val="right"/>
      <w:pPr>
        <w:tabs>
          <w:tab w:val="num" w:pos="2565"/>
        </w:tabs>
        <w:ind w:left="2565" w:hanging="180"/>
      </w:pPr>
    </w:lvl>
    <w:lvl w:ilvl="3" w:tplc="0409000F" w:tentative="1">
      <w:start w:val="1"/>
      <w:numFmt w:val="decimal"/>
      <w:lvlText w:val="%4."/>
      <w:lvlJc w:val="left"/>
      <w:pPr>
        <w:tabs>
          <w:tab w:val="num" w:pos="3285"/>
        </w:tabs>
        <w:ind w:left="3285" w:hanging="360"/>
      </w:pPr>
    </w:lvl>
    <w:lvl w:ilvl="4" w:tplc="04090019" w:tentative="1">
      <w:start w:val="1"/>
      <w:numFmt w:val="lowerLetter"/>
      <w:lvlText w:val="%5."/>
      <w:lvlJc w:val="left"/>
      <w:pPr>
        <w:tabs>
          <w:tab w:val="num" w:pos="4005"/>
        </w:tabs>
        <w:ind w:left="4005" w:hanging="360"/>
      </w:pPr>
    </w:lvl>
    <w:lvl w:ilvl="5" w:tplc="0409001B" w:tentative="1">
      <w:start w:val="1"/>
      <w:numFmt w:val="lowerRoman"/>
      <w:lvlText w:val="%6."/>
      <w:lvlJc w:val="right"/>
      <w:pPr>
        <w:tabs>
          <w:tab w:val="num" w:pos="4725"/>
        </w:tabs>
        <w:ind w:left="4725" w:hanging="180"/>
      </w:pPr>
    </w:lvl>
    <w:lvl w:ilvl="6" w:tplc="0409000F" w:tentative="1">
      <w:start w:val="1"/>
      <w:numFmt w:val="decimal"/>
      <w:lvlText w:val="%7."/>
      <w:lvlJc w:val="left"/>
      <w:pPr>
        <w:tabs>
          <w:tab w:val="num" w:pos="5445"/>
        </w:tabs>
        <w:ind w:left="5445" w:hanging="360"/>
      </w:pPr>
    </w:lvl>
    <w:lvl w:ilvl="7" w:tplc="04090019" w:tentative="1">
      <w:start w:val="1"/>
      <w:numFmt w:val="lowerLetter"/>
      <w:lvlText w:val="%8."/>
      <w:lvlJc w:val="left"/>
      <w:pPr>
        <w:tabs>
          <w:tab w:val="num" w:pos="6165"/>
        </w:tabs>
        <w:ind w:left="6165" w:hanging="360"/>
      </w:pPr>
    </w:lvl>
    <w:lvl w:ilvl="8" w:tplc="0409001B" w:tentative="1">
      <w:start w:val="1"/>
      <w:numFmt w:val="lowerRoman"/>
      <w:lvlText w:val="%9."/>
      <w:lvlJc w:val="right"/>
      <w:pPr>
        <w:tabs>
          <w:tab w:val="num" w:pos="6885"/>
        </w:tabs>
        <w:ind w:left="6885" w:hanging="180"/>
      </w:pPr>
    </w:lvl>
  </w:abstractNum>
  <w:abstractNum w:abstractNumId="3">
    <w:nsid w:val="2E193A19"/>
    <w:multiLevelType w:val="singleLevel"/>
    <w:tmpl w:val="FC84F1AC"/>
    <w:lvl w:ilvl="0">
      <w:start w:val="1"/>
      <w:numFmt w:val="bullet"/>
      <w:pStyle w:val="Style11"/>
      <w:lvlText w:val=""/>
      <w:lvlJc w:val="left"/>
      <w:pPr>
        <w:tabs>
          <w:tab w:val="num" w:pos="2061"/>
        </w:tabs>
        <w:ind w:left="2041" w:hanging="340"/>
      </w:pPr>
      <w:rPr>
        <w:rFonts w:ascii="Wingdings" w:hAnsi="Wingdings" w:hint="default"/>
      </w:rPr>
    </w:lvl>
  </w:abstractNum>
  <w:abstractNum w:abstractNumId="4">
    <w:nsid w:val="3B155D14"/>
    <w:multiLevelType w:val="hybridMultilevel"/>
    <w:tmpl w:val="32AE9320"/>
    <w:lvl w:ilvl="0" w:tplc="5B7277AC">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41BE45F6"/>
    <w:multiLevelType w:val="hybridMultilevel"/>
    <w:tmpl w:val="69520FF0"/>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49230CD4"/>
    <w:multiLevelType w:val="hybridMultilevel"/>
    <w:tmpl w:val="88DE0CEA"/>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66BF7D80"/>
    <w:multiLevelType w:val="hybridMultilevel"/>
    <w:tmpl w:val="F7AE6F56"/>
    <w:lvl w:ilvl="0" w:tplc="A0380EC2">
      <w:start w:val="2"/>
      <w:numFmt w:val="bullet"/>
      <w:lvlText w:val="-"/>
      <w:lvlJc w:val="left"/>
      <w:pPr>
        <w:tabs>
          <w:tab w:val="num" w:pos="720"/>
        </w:tabs>
        <w:ind w:left="720" w:hanging="360"/>
      </w:pPr>
      <w:rPr>
        <w:rFonts w:ascii="Times New Roman" w:eastAsiaTheme="minorHAnsi"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7"/>
  </w:num>
  <w:num w:numId="3">
    <w:abstractNumId w:val="6"/>
  </w:num>
  <w:num w:numId="4">
    <w:abstractNumId w:val="5"/>
  </w:num>
  <w:num w:numId="5">
    <w:abstractNumId w:val="1"/>
  </w:num>
  <w:num w:numId="6">
    <w:abstractNumId w:val="4"/>
  </w:num>
  <w:num w:numId="7">
    <w:abstractNumId w:val="2"/>
  </w:num>
  <w:num w:numId="8">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38D"/>
    <w:rsid w:val="00004FBF"/>
    <w:rsid w:val="00014E0C"/>
    <w:rsid w:val="0003739C"/>
    <w:rsid w:val="00062962"/>
    <w:rsid w:val="000909BB"/>
    <w:rsid w:val="000A5E7E"/>
    <w:rsid w:val="000B05A1"/>
    <w:rsid w:val="000B2E32"/>
    <w:rsid w:val="00106F3E"/>
    <w:rsid w:val="001210D5"/>
    <w:rsid w:val="00136A75"/>
    <w:rsid w:val="00146728"/>
    <w:rsid w:val="00150B4C"/>
    <w:rsid w:val="00153307"/>
    <w:rsid w:val="00154746"/>
    <w:rsid w:val="00172EDF"/>
    <w:rsid w:val="001812EF"/>
    <w:rsid w:val="0019310B"/>
    <w:rsid w:val="001B3E19"/>
    <w:rsid w:val="001D51D8"/>
    <w:rsid w:val="001F25E4"/>
    <w:rsid w:val="00207DBD"/>
    <w:rsid w:val="00217282"/>
    <w:rsid w:val="00220E68"/>
    <w:rsid w:val="002301DF"/>
    <w:rsid w:val="002574C6"/>
    <w:rsid w:val="00280EFF"/>
    <w:rsid w:val="00283089"/>
    <w:rsid w:val="00292E0A"/>
    <w:rsid w:val="002B4FFC"/>
    <w:rsid w:val="002C6052"/>
    <w:rsid w:val="002D32FE"/>
    <w:rsid w:val="002D5CCE"/>
    <w:rsid w:val="002F1FBC"/>
    <w:rsid w:val="003155ED"/>
    <w:rsid w:val="00316484"/>
    <w:rsid w:val="00322BEE"/>
    <w:rsid w:val="00332ADD"/>
    <w:rsid w:val="00337DFC"/>
    <w:rsid w:val="003454DD"/>
    <w:rsid w:val="0035578E"/>
    <w:rsid w:val="00362B36"/>
    <w:rsid w:val="00370848"/>
    <w:rsid w:val="003D4E75"/>
    <w:rsid w:val="003F5A6D"/>
    <w:rsid w:val="00405F03"/>
    <w:rsid w:val="00411430"/>
    <w:rsid w:val="004119D8"/>
    <w:rsid w:val="00415056"/>
    <w:rsid w:val="0042402F"/>
    <w:rsid w:val="00447919"/>
    <w:rsid w:val="00454BA2"/>
    <w:rsid w:val="004623D7"/>
    <w:rsid w:val="004A1E8E"/>
    <w:rsid w:val="004C3D43"/>
    <w:rsid w:val="004C56C5"/>
    <w:rsid w:val="004C5E8A"/>
    <w:rsid w:val="004C788C"/>
    <w:rsid w:val="004D0391"/>
    <w:rsid w:val="004F4790"/>
    <w:rsid w:val="0051342E"/>
    <w:rsid w:val="00563808"/>
    <w:rsid w:val="00597802"/>
    <w:rsid w:val="005B3D91"/>
    <w:rsid w:val="005C5111"/>
    <w:rsid w:val="005E157A"/>
    <w:rsid w:val="005F0FC4"/>
    <w:rsid w:val="005F6C4D"/>
    <w:rsid w:val="00613A8F"/>
    <w:rsid w:val="00615A45"/>
    <w:rsid w:val="006200A4"/>
    <w:rsid w:val="0062297C"/>
    <w:rsid w:val="00623062"/>
    <w:rsid w:val="0068277D"/>
    <w:rsid w:val="006873EE"/>
    <w:rsid w:val="006A3177"/>
    <w:rsid w:val="006C60DF"/>
    <w:rsid w:val="006E309F"/>
    <w:rsid w:val="00704DEC"/>
    <w:rsid w:val="00706479"/>
    <w:rsid w:val="00711676"/>
    <w:rsid w:val="0072023D"/>
    <w:rsid w:val="00722B92"/>
    <w:rsid w:val="0072507B"/>
    <w:rsid w:val="0076086B"/>
    <w:rsid w:val="00774BF4"/>
    <w:rsid w:val="007A2E32"/>
    <w:rsid w:val="007B471C"/>
    <w:rsid w:val="007F2BFA"/>
    <w:rsid w:val="007F7B2D"/>
    <w:rsid w:val="00803478"/>
    <w:rsid w:val="00804463"/>
    <w:rsid w:val="0080488F"/>
    <w:rsid w:val="00837575"/>
    <w:rsid w:val="008729A2"/>
    <w:rsid w:val="008839B0"/>
    <w:rsid w:val="008A50B7"/>
    <w:rsid w:val="008A6973"/>
    <w:rsid w:val="008E201E"/>
    <w:rsid w:val="00902E82"/>
    <w:rsid w:val="0093078E"/>
    <w:rsid w:val="009318EF"/>
    <w:rsid w:val="00932DEC"/>
    <w:rsid w:val="00933E72"/>
    <w:rsid w:val="0094136D"/>
    <w:rsid w:val="00952CAD"/>
    <w:rsid w:val="00960FBA"/>
    <w:rsid w:val="00984291"/>
    <w:rsid w:val="009940A2"/>
    <w:rsid w:val="00994533"/>
    <w:rsid w:val="009A69FC"/>
    <w:rsid w:val="009B474B"/>
    <w:rsid w:val="009B60FB"/>
    <w:rsid w:val="009C66FF"/>
    <w:rsid w:val="009D6548"/>
    <w:rsid w:val="009E7D07"/>
    <w:rsid w:val="00A040D7"/>
    <w:rsid w:val="00A063FF"/>
    <w:rsid w:val="00A2624F"/>
    <w:rsid w:val="00A26BFE"/>
    <w:rsid w:val="00A31EFF"/>
    <w:rsid w:val="00A44CEC"/>
    <w:rsid w:val="00A62482"/>
    <w:rsid w:val="00A67929"/>
    <w:rsid w:val="00A80A53"/>
    <w:rsid w:val="00A92D91"/>
    <w:rsid w:val="00A95D78"/>
    <w:rsid w:val="00AA251E"/>
    <w:rsid w:val="00AB2E00"/>
    <w:rsid w:val="00AC326C"/>
    <w:rsid w:val="00AF6C18"/>
    <w:rsid w:val="00B01351"/>
    <w:rsid w:val="00B04E10"/>
    <w:rsid w:val="00B06FE8"/>
    <w:rsid w:val="00B1138D"/>
    <w:rsid w:val="00B20710"/>
    <w:rsid w:val="00B21503"/>
    <w:rsid w:val="00B5074D"/>
    <w:rsid w:val="00B56783"/>
    <w:rsid w:val="00B6553A"/>
    <w:rsid w:val="00B84A0D"/>
    <w:rsid w:val="00B93433"/>
    <w:rsid w:val="00BA4638"/>
    <w:rsid w:val="00BA5AEF"/>
    <w:rsid w:val="00BB1769"/>
    <w:rsid w:val="00BC7EE6"/>
    <w:rsid w:val="00BF3E8F"/>
    <w:rsid w:val="00BF40F6"/>
    <w:rsid w:val="00C04BFA"/>
    <w:rsid w:val="00C0637D"/>
    <w:rsid w:val="00C22C60"/>
    <w:rsid w:val="00C2712D"/>
    <w:rsid w:val="00C33EB3"/>
    <w:rsid w:val="00C419D4"/>
    <w:rsid w:val="00C7563D"/>
    <w:rsid w:val="00C773CC"/>
    <w:rsid w:val="00CC0B25"/>
    <w:rsid w:val="00CD76EF"/>
    <w:rsid w:val="00D05DDF"/>
    <w:rsid w:val="00D240B8"/>
    <w:rsid w:val="00D561D8"/>
    <w:rsid w:val="00D9426B"/>
    <w:rsid w:val="00DC3536"/>
    <w:rsid w:val="00DD66F4"/>
    <w:rsid w:val="00DE58D7"/>
    <w:rsid w:val="00DE7D8B"/>
    <w:rsid w:val="00DF226A"/>
    <w:rsid w:val="00E27783"/>
    <w:rsid w:val="00E3388F"/>
    <w:rsid w:val="00E400E0"/>
    <w:rsid w:val="00E53982"/>
    <w:rsid w:val="00E54892"/>
    <w:rsid w:val="00E657AF"/>
    <w:rsid w:val="00E70C6D"/>
    <w:rsid w:val="00E85CED"/>
    <w:rsid w:val="00EC285E"/>
    <w:rsid w:val="00EC3747"/>
    <w:rsid w:val="00EC6CA0"/>
    <w:rsid w:val="00EE6533"/>
    <w:rsid w:val="00F12CD0"/>
    <w:rsid w:val="00F1353E"/>
    <w:rsid w:val="00F24704"/>
    <w:rsid w:val="00F26F17"/>
    <w:rsid w:val="00F33B0C"/>
    <w:rsid w:val="00F4227A"/>
    <w:rsid w:val="00F430CC"/>
    <w:rsid w:val="00F50A57"/>
    <w:rsid w:val="00F514AE"/>
    <w:rsid w:val="00F801CF"/>
    <w:rsid w:val="00F80AF0"/>
    <w:rsid w:val="00F81261"/>
    <w:rsid w:val="00F81490"/>
    <w:rsid w:val="00FA1F97"/>
    <w:rsid w:val="00FA447D"/>
    <w:rsid w:val="00FA76F8"/>
    <w:rsid w:val="00FB7718"/>
    <w:rsid w:val="00FC19CE"/>
    <w:rsid w:val="00FD1D43"/>
    <w:rsid w:val="00FF386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0B8"/>
    <w:pPr>
      <w:spacing w:before="120" w:after="120" w:line="276" w:lineRule="auto"/>
      <w:ind w:firstLine="709"/>
    </w:pPr>
    <w:rPr>
      <w:rFonts w:ascii="Times New Roman" w:hAnsi="Times New Roman"/>
      <w:sz w:val="24"/>
    </w:rPr>
  </w:style>
  <w:style w:type="paragraph" w:styleId="1">
    <w:name w:val="heading 1"/>
    <w:basedOn w:val="a"/>
    <w:next w:val="a"/>
    <w:link w:val="10"/>
    <w:qFormat/>
    <w:rsid w:val="003F5A6D"/>
    <w:pPr>
      <w:keepNext/>
      <w:spacing w:before="0" w:after="0" w:line="240" w:lineRule="auto"/>
      <w:ind w:firstLine="0"/>
      <w:jc w:val="center"/>
      <w:outlineLvl w:val="0"/>
    </w:pPr>
    <w:rPr>
      <w:rFonts w:eastAsia="Times New Roman" w:cs="Times New Roman"/>
      <w:b/>
      <w:sz w:val="40"/>
      <w:szCs w:val="20"/>
      <w:lang w:eastAsia="bg-BG"/>
    </w:rPr>
  </w:style>
  <w:style w:type="paragraph" w:styleId="2">
    <w:name w:val="heading 2"/>
    <w:basedOn w:val="a"/>
    <w:next w:val="a"/>
    <w:link w:val="20"/>
    <w:qFormat/>
    <w:rsid w:val="003F5A6D"/>
    <w:pPr>
      <w:keepNext/>
      <w:spacing w:before="0" w:after="0" w:line="240" w:lineRule="auto"/>
      <w:ind w:firstLine="0"/>
      <w:outlineLvl w:val="1"/>
    </w:pPr>
    <w:rPr>
      <w:rFonts w:eastAsia="Times New Roman" w:cs="Times New Roman"/>
      <w:b/>
      <w:sz w:val="28"/>
      <w:szCs w:val="20"/>
      <w:lang w:eastAsia="bg-BG"/>
    </w:rPr>
  </w:style>
  <w:style w:type="paragraph" w:styleId="3">
    <w:name w:val="heading 3"/>
    <w:basedOn w:val="a"/>
    <w:next w:val="a"/>
    <w:link w:val="30"/>
    <w:qFormat/>
    <w:rsid w:val="003F5A6D"/>
    <w:pPr>
      <w:keepNext/>
      <w:spacing w:before="0" w:after="0" w:line="240" w:lineRule="auto"/>
      <w:ind w:left="2160" w:firstLine="0"/>
      <w:jc w:val="center"/>
      <w:outlineLvl w:val="2"/>
    </w:pPr>
    <w:rPr>
      <w:rFonts w:eastAsia="Times New Roman" w:cs="Times New Roman"/>
      <w:i/>
      <w:sz w:val="28"/>
      <w:szCs w:val="20"/>
      <w:lang w:eastAsia="bg-BG"/>
    </w:rPr>
  </w:style>
  <w:style w:type="paragraph" w:styleId="4">
    <w:name w:val="heading 4"/>
    <w:basedOn w:val="a"/>
    <w:next w:val="a"/>
    <w:link w:val="40"/>
    <w:qFormat/>
    <w:rsid w:val="003F5A6D"/>
    <w:pPr>
      <w:keepNext/>
      <w:spacing w:before="0" w:after="0" w:line="240" w:lineRule="auto"/>
      <w:ind w:firstLine="720"/>
      <w:jc w:val="center"/>
      <w:outlineLvl w:val="3"/>
    </w:pPr>
    <w:rPr>
      <w:rFonts w:eastAsia="Times New Roman" w:cs="Times New Roman"/>
      <w:szCs w:val="20"/>
      <w:lang w:val="en-AU" w:eastAsia="bg-BG"/>
    </w:rPr>
  </w:style>
  <w:style w:type="paragraph" w:styleId="5">
    <w:name w:val="heading 5"/>
    <w:basedOn w:val="a"/>
    <w:next w:val="a"/>
    <w:link w:val="50"/>
    <w:qFormat/>
    <w:rsid w:val="003F5A6D"/>
    <w:pPr>
      <w:spacing w:before="240" w:after="60" w:line="240" w:lineRule="auto"/>
      <w:ind w:firstLine="0"/>
      <w:outlineLvl w:val="4"/>
    </w:pPr>
    <w:rPr>
      <w:rFonts w:eastAsia="Times New Roman" w:cs="Times New Roman"/>
      <w:b/>
      <w:bCs/>
      <w:i/>
      <w:iCs/>
      <w:sz w:val="26"/>
      <w:szCs w:val="26"/>
      <w:lang w:val="en-AU" w:eastAsia="bg-BG"/>
    </w:rPr>
  </w:style>
  <w:style w:type="paragraph" w:styleId="7">
    <w:name w:val="heading 7"/>
    <w:basedOn w:val="a"/>
    <w:next w:val="a"/>
    <w:link w:val="70"/>
    <w:qFormat/>
    <w:rsid w:val="003F5A6D"/>
    <w:pPr>
      <w:keepNext/>
      <w:spacing w:before="0" w:after="0" w:line="240" w:lineRule="auto"/>
      <w:ind w:left="993" w:firstLine="0"/>
      <w:jc w:val="center"/>
      <w:outlineLvl w:val="6"/>
    </w:pPr>
    <w:rPr>
      <w:rFonts w:eastAsia="Tahoma" w:cs="Times New Roman"/>
      <w:i/>
      <w:szCs w:val="20"/>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F514AE"/>
    <w:pPr>
      <w:spacing w:before="0" w:after="0" w:line="240" w:lineRule="auto"/>
      <w:jc w:val="both"/>
    </w:pPr>
    <w:rPr>
      <w:rFonts w:ascii="Arial" w:eastAsia="Times New Roman" w:hAnsi="Arial" w:cs="Times New Roman"/>
      <w:szCs w:val="20"/>
      <w:lang w:eastAsia="bg-BG"/>
    </w:rPr>
  </w:style>
  <w:style w:type="character" w:customStyle="1" w:styleId="a4">
    <w:name w:val="Основен текст с отстъп Знак"/>
    <w:basedOn w:val="a0"/>
    <w:link w:val="a3"/>
    <w:rsid w:val="00F514AE"/>
    <w:rPr>
      <w:rFonts w:ascii="Arial" w:eastAsia="Times New Roman" w:hAnsi="Arial" w:cs="Times New Roman"/>
      <w:sz w:val="24"/>
      <w:szCs w:val="20"/>
      <w:lang w:eastAsia="bg-BG"/>
    </w:rPr>
  </w:style>
  <w:style w:type="paragraph" w:customStyle="1" w:styleId="Style11">
    <w:name w:val="Style1.1"/>
    <w:basedOn w:val="a5"/>
    <w:rsid w:val="00F514AE"/>
    <w:pPr>
      <w:numPr>
        <w:numId w:val="1"/>
      </w:numPr>
      <w:tabs>
        <w:tab w:val="clear" w:pos="2061"/>
        <w:tab w:val="num" w:pos="-2083"/>
        <w:tab w:val="left" w:pos="567"/>
      </w:tabs>
      <w:spacing w:before="480"/>
      <w:ind w:left="-2083" w:hanging="360"/>
      <w:contextualSpacing w:val="0"/>
      <w:jc w:val="both"/>
    </w:pPr>
    <w:rPr>
      <w:rFonts w:ascii="Arial Narrow" w:eastAsia="Times New Roman" w:hAnsi="Arial Narrow" w:cs="Times New Roman"/>
      <w:b/>
      <w:spacing w:val="0"/>
      <w:kern w:val="0"/>
      <w:sz w:val="28"/>
      <w:szCs w:val="20"/>
      <w:lang w:val="en-US" w:eastAsia="bg-BG"/>
    </w:rPr>
  </w:style>
  <w:style w:type="paragraph" w:styleId="a6">
    <w:name w:val="Plain Text"/>
    <w:basedOn w:val="a"/>
    <w:link w:val="a7"/>
    <w:unhideWhenUsed/>
    <w:rsid w:val="00F514AE"/>
    <w:pPr>
      <w:spacing w:before="0" w:after="0" w:line="240" w:lineRule="auto"/>
      <w:ind w:firstLine="0"/>
    </w:pPr>
    <w:rPr>
      <w:rFonts w:ascii="Consolas" w:eastAsia="Calibri" w:hAnsi="Consolas" w:cs="Consolas"/>
      <w:sz w:val="21"/>
      <w:szCs w:val="21"/>
    </w:rPr>
  </w:style>
  <w:style w:type="character" w:customStyle="1" w:styleId="a7">
    <w:name w:val="Обикновен текст Знак"/>
    <w:basedOn w:val="a0"/>
    <w:link w:val="a6"/>
    <w:rsid w:val="00F514AE"/>
    <w:rPr>
      <w:rFonts w:ascii="Consolas" w:eastAsia="Calibri" w:hAnsi="Consolas" w:cs="Consolas"/>
      <w:sz w:val="21"/>
      <w:szCs w:val="21"/>
    </w:rPr>
  </w:style>
  <w:style w:type="paragraph" w:styleId="a5">
    <w:name w:val="Title"/>
    <w:basedOn w:val="a"/>
    <w:next w:val="a"/>
    <w:link w:val="a8"/>
    <w:uiPriority w:val="10"/>
    <w:qFormat/>
    <w:rsid w:val="00F514AE"/>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a8">
    <w:name w:val="Заглавие Знак"/>
    <w:basedOn w:val="a0"/>
    <w:link w:val="a5"/>
    <w:uiPriority w:val="10"/>
    <w:rsid w:val="00F514AE"/>
    <w:rPr>
      <w:rFonts w:asciiTheme="majorHAnsi" w:eastAsiaTheme="majorEastAsia" w:hAnsiTheme="majorHAnsi" w:cstheme="majorBidi"/>
      <w:spacing w:val="-10"/>
      <w:kern w:val="28"/>
      <w:sz w:val="56"/>
      <w:szCs w:val="56"/>
    </w:rPr>
  </w:style>
  <w:style w:type="paragraph" w:styleId="31">
    <w:name w:val="Body Text Indent 3"/>
    <w:basedOn w:val="a"/>
    <w:link w:val="32"/>
    <w:uiPriority w:val="99"/>
    <w:semiHidden/>
    <w:unhideWhenUsed/>
    <w:rsid w:val="00804463"/>
    <w:pPr>
      <w:ind w:left="283"/>
    </w:pPr>
    <w:rPr>
      <w:sz w:val="16"/>
      <w:szCs w:val="16"/>
    </w:rPr>
  </w:style>
  <w:style w:type="character" w:customStyle="1" w:styleId="32">
    <w:name w:val="Основен текст с отстъп 3 Знак"/>
    <w:basedOn w:val="a0"/>
    <w:link w:val="31"/>
    <w:uiPriority w:val="99"/>
    <w:semiHidden/>
    <w:rsid w:val="00804463"/>
    <w:rPr>
      <w:rFonts w:ascii="Times New Roman" w:hAnsi="Times New Roman"/>
      <w:sz w:val="16"/>
      <w:szCs w:val="16"/>
    </w:rPr>
  </w:style>
  <w:style w:type="paragraph" w:styleId="a9">
    <w:name w:val="header"/>
    <w:basedOn w:val="a"/>
    <w:link w:val="aa"/>
    <w:rsid w:val="00804463"/>
    <w:pPr>
      <w:tabs>
        <w:tab w:val="center" w:pos="4153"/>
        <w:tab w:val="right" w:pos="8306"/>
      </w:tabs>
      <w:spacing w:before="0" w:after="0" w:line="240" w:lineRule="auto"/>
      <w:ind w:firstLine="0"/>
    </w:pPr>
    <w:rPr>
      <w:rFonts w:eastAsia="Times New Roman" w:cs="Times New Roman"/>
      <w:sz w:val="20"/>
      <w:szCs w:val="20"/>
      <w:lang w:val="en-US" w:eastAsia="bg-BG"/>
    </w:rPr>
  </w:style>
  <w:style w:type="character" w:customStyle="1" w:styleId="aa">
    <w:name w:val="Горен колонтитул Знак"/>
    <w:basedOn w:val="a0"/>
    <w:link w:val="a9"/>
    <w:rsid w:val="00804463"/>
    <w:rPr>
      <w:rFonts w:ascii="Times New Roman" w:eastAsia="Times New Roman" w:hAnsi="Times New Roman" w:cs="Times New Roman"/>
      <w:sz w:val="20"/>
      <w:szCs w:val="20"/>
      <w:lang w:val="en-US" w:eastAsia="bg-BG"/>
    </w:rPr>
  </w:style>
  <w:style w:type="paragraph" w:styleId="ab">
    <w:name w:val="No Spacing"/>
    <w:link w:val="ac"/>
    <w:uiPriority w:val="1"/>
    <w:qFormat/>
    <w:rsid w:val="004119D8"/>
    <w:pPr>
      <w:spacing w:after="0" w:line="240" w:lineRule="auto"/>
    </w:pPr>
    <w:rPr>
      <w:rFonts w:ascii="Calibri" w:eastAsia="Times New Roman" w:hAnsi="Calibri" w:cs="Times New Roman"/>
      <w:lang w:val="en-US"/>
    </w:rPr>
  </w:style>
  <w:style w:type="character" w:customStyle="1" w:styleId="ac">
    <w:name w:val="Без разредка Знак"/>
    <w:link w:val="ab"/>
    <w:uiPriority w:val="1"/>
    <w:rsid w:val="004119D8"/>
    <w:rPr>
      <w:rFonts w:ascii="Calibri" w:eastAsia="Times New Roman" w:hAnsi="Calibri" w:cs="Times New Roman"/>
      <w:lang w:val="en-US"/>
    </w:rPr>
  </w:style>
  <w:style w:type="paragraph" w:styleId="ad">
    <w:name w:val="List Paragraph"/>
    <w:basedOn w:val="a"/>
    <w:uiPriority w:val="34"/>
    <w:qFormat/>
    <w:rsid w:val="00B56783"/>
    <w:pPr>
      <w:ind w:left="720"/>
      <w:contextualSpacing/>
    </w:pPr>
  </w:style>
  <w:style w:type="paragraph" w:styleId="ae">
    <w:name w:val="Body Text"/>
    <w:basedOn w:val="a"/>
    <w:link w:val="af"/>
    <w:uiPriority w:val="99"/>
    <w:unhideWhenUsed/>
    <w:rsid w:val="002B4FFC"/>
  </w:style>
  <w:style w:type="character" w:customStyle="1" w:styleId="af">
    <w:name w:val="Основен текст Знак"/>
    <w:basedOn w:val="a0"/>
    <w:link w:val="ae"/>
    <w:uiPriority w:val="99"/>
    <w:rsid w:val="002B4FFC"/>
    <w:rPr>
      <w:rFonts w:ascii="Times New Roman" w:hAnsi="Times New Roman"/>
      <w:sz w:val="24"/>
    </w:rPr>
  </w:style>
  <w:style w:type="character" w:customStyle="1" w:styleId="Bodytext8">
    <w:name w:val="Body text (8)_"/>
    <w:basedOn w:val="a0"/>
    <w:link w:val="Bodytext80"/>
    <w:rsid w:val="00837575"/>
    <w:rPr>
      <w:rFonts w:ascii="Times New Roman" w:eastAsia="Times New Roman" w:hAnsi="Times New Roman" w:cs="Times New Roman"/>
      <w:sz w:val="28"/>
      <w:szCs w:val="28"/>
      <w:shd w:val="clear" w:color="auto" w:fill="FFFFFF"/>
    </w:rPr>
  </w:style>
  <w:style w:type="character" w:customStyle="1" w:styleId="Bodytext2">
    <w:name w:val="Body text (2)_"/>
    <w:basedOn w:val="a0"/>
    <w:link w:val="Bodytext20"/>
    <w:rsid w:val="00837575"/>
    <w:rPr>
      <w:rFonts w:ascii="Times New Roman" w:eastAsia="Times New Roman" w:hAnsi="Times New Roman" w:cs="Times New Roman"/>
      <w:shd w:val="clear" w:color="auto" w:fill="FFFFFF"/>
    </w:rPr>
  </w:style>
  <w:style w:type="paragraph" w:customStyle="1" w:styleId="Bodytext80">
    <w:name w:val="Body text (8)"/>
    <w:basedOn w:val="a"/>
    <w:link w:val="Bodytext8"/>
    <w:rsid w:val="00837575"/>
    <w:pPr>
      <w:widowControl w:val="0"/>
      <w:shd w:val="clear" w:color="auto" w:fill="FFFFFF"/>
      <w:spacing w:before="0" w:after="0" w:line="310" w:lineRule="exact"/>
      <w:ind w:firstLine="0"/>
    </w:pPr>
    <w:rPr>
      <w:rFonts w:eastAsia="Times New Roman" w:cs="Times New Roman"/>
      <w:sz w:val="28"/>
      <w:szCs w:val="28"/>
    </w:rPr>
  </w:style>
  <w:style w:type="paragraph" w:customStyle="1" w:styleId="Bodytext20">
    <w:name w:val="Body text (2)"/>
    <w:basedOn w:val="a"/>
    <w:link w:val="Bodytext2"/>
    <w:rsid w:val="00837575"/>
    <w:pPr>
      <w:widowControl w:val="0"/>
      <w:shd w:val="clear" w:color="auto" w:fill="FFFFFF"/>
      <w:spacing w:before="460" w:after="0" w:line="389" w:lineRule="exact"/>
      <w:ind w:firstLine="0"/>
    </w:pPr>
    <w:rPr>
      <w:rFonts w:eastAsia="Times New Roman" w:cs="Times New Roman"/>
      <w:sz w:val="22"/>
    </w:rPr>
  </w:style>
  <w:style w:type="paragraph" w:styleId="af0">
    <w:name w:val="Balloon Text"/>
    <w:basedOn w:val="a"/>
    <w:link w:val="af1"/>
    <w:uiPriority w:val="99"/>
    <w:semiHidden/>
    <w:unhideWhenUsed/>
    <w:rsid w:val="004D0391"/>
    <w:pPr>
      <w:spacing w:before="0" w:after="0" w:line="240" w:lineRule="auto"/>
    </w:pPr>
    <w:rPr>
      <w:rFonts w:ascii="Segoe UI" w:hAnsi="Segoe UI" w:cs="Segoe UI"/>
      <w:sz w:val="18"/>
      <w:szCs w:val="18"/>
    </w:rPr>
  </w:style>
  <w:style w:type="character" w:customStyle="1" w:styleId="af1">
    <w:name w:val="Изнесен текст Знак"/>
    <w:basedOn w:val="a0"/>
    <w:link w:val="af0"/>
    <w:uiPriority w:val="99"/>
    <w:semiHidden/>
    <w:rsid w:val="004D0391"/>
    <w:rPr>
      <w:rFonts w:ascii="Segoe UI" w:hAnsi="Segoe UI" w:cs="Segoe UI"/>
      <w:sz w:val="18"/>
      <w:szCs w:val="18"/>
    </w:rPr>
  </w:style>
  <w:style w:type="paragraph" w:styleId="21">
    <w:name w:val="Body Text Indent 2"/>
    <w:basedOn w:val="a"/>
    <w:link w:val="22"/>
    <w:uiPriority w:val="99"/>
    <w:semiHidden/>
    <w:unhideWhenUsed/>
    <w:rsid w:val="003F5A6D"/>
    <w:pPr>
      <w:spacing w:line="480" w:lineRule="auto"/>
      <w:ind w:left="283"/>
    </w:pPr>
  </w:style>
  <w:style w:type="character" w:customStyle="1" w:styleId="22">
    <w:name w:val="Основен текст с отстъп 2 Знак"/>
    <w:basedOn w:val="a0"/>
    <w:link w:val="21"/>
    <w:uiPriority w:val="99"/>
    <w:semiHidden/>
    <w:rsid w:val="003F5A6D"/>
    <w:rPr>
      <w:rFonts w:ascii="Times New Roman" w:hAnsi="Times New Roman"/>
      <w:sz w:val="24"/>
    </w:rPr>
  </w:style>
  <w:style w:type="character" w:customStyle="1" w:styleId="10">
    <w:name w:val="Заглавие 1 Знак"/>
    <w:basedOn w:val="a0"/>
    <w:link w:val="1"/>
    <w:rsid w:val="003F5A6D"/>
    <w:rPr>
      <w:rFonts w:ascii="Times New Roman" w:eastAsia="Times New Roman" w:hAnsi="Times New Roman" w:cs="Times New Roman"/>
      <w:b/>
      <w:sz w:val="40"/>
      <w:szCs w:val="20"/>
      <w:lang w:eastAsia="bg-BG"/>
    </w:rPr>
  </w:style>
  <w:style w:type="character" w:customStyle="1" w:styleId="20">
    <w:name w:val="Заглавие 2 Знак"/>
    <w:basedOn w:val="a0"/>
    <w:link w:val="2"/>
    <w:rsid w:val="003F5A6D"/>
    <w:rPr>
      <w:rFonts w:ascii="Times New Roman" w:eastAsia="Times New Roman" w:hAnsi="Times New Roman" w:cs="Times New Roman"/>
      <w:b/>
      <w:sz w:val="28"/>
      <w:szCs w:val="20"/>
      <w:lang w:eastAsia="bg-BG"/>
    </w:rPr>
  </w:style>
  <w:style w:type="character" w:customStyle="1" w:styleId="30">
    <w:name w:val="Заглавие 3 Знак"/>
    <w:basedOn w:val="a0"/>
    <w:link w:val="3"/>
    <w:rsid w:val="003F5A6D"/>
    <w:rPr>
      <w:rFonts w:ascii="Times New Roman" w:eastAsia="Times New Roman" w:hAnsi="Times New Roman" w:cs="Times New Roman"/>
      <w:i/>
      <w:sz w:val="28"/>
      <w:szCs w:val="20"/>
      <w:lang w:eastAsia="bg-BG"/>
    </w:rPr>
  </w:style>
  <w:style w:type="character" w:customStyle="1" w:styleId="40">
    <w:name w:val="Заглавие 4 Знак"/>
    <w:basedOn w:val="a0"/>
    <w:link w:val="4"/>
    <w:rsid w:val="003F5A6D"/>
    <w:rPr>
      <w:rFonts w:ascii="Times New Roman" w:eastAsia="Times New Roman" w:hAnsi="Times New Roman" w:cs="Times New Roman"/>
      <w:sz w:val="24"/>
      <w:szCs w:val="20"/>
      <w:lang w:val="en-AU" w:eastAsia="bg-BG"/>
    </w:rPr>
  </w:style>
  <w:style w:type="character" w:customStyle="1" w:styleId="50">
    <w:name w:val="Заглавие 5 Знак"/>
    <w:basedOn w:val="a0"/>
    <w:link w:val="5"/>
    <w:rsid w:val="003F5A6D"/>
    <w:rPr>
      <w:rFonts w:ascii="Times New Roman" w:eastAsia="Times New Roman" w:hAnsi="Times New Roman" w:cs="Times New Roman"/>
      <w:b/>
      <w:bCs/>
      <w:i/>
      <w:iCs/>
      <w:sz w:val="26"/>
      <w:szCs w:val="26"/>
      <w:lang w:val="en-AU" w:eastAsia="bg-BG"/>
    </w:rPr>
  </w:style>
  <w:style w:type="character" w:customStyle="1" w:styleId="70">
    <w:name w:val="Заглавие 7 Знак"/>
    <w:basedOn w:val="a0"/>
    <w:link w:val="7"/>
    <w:rsid w:val="003F5A6D"/>
    <w:rPr>
      <w:rFonts w:ascii="Times New Roman" w:eastAsia="Tahoma" w:hAnsi="Times New Roman" w:cs="Times New Roman"/>
      <w:i/>
      <w:sz w:val="24"/>
      <w:szCs w:val="20"/>
      <w:lang w:eastAsia="bg-BG"/>
    </w:rPr>
  </w:style>
  <w:style w:type="paragraph" w:styleId="af2">
    <w:name w:val="footer"/>
    <w:basedOn w:val="a"/>
    <w:link w:val="af3"/>
    <w:uiPriority w:val="99"/>
    <w:unhideWhenUsed/>
    <w:rsid w:val="00F1353E"/>
    <w:pPr>
      <w:tabs>
        <w:tab w:val="center" w:pos="4536"/>
        <w:tab w:val="right" w:pos="9072"/>
      </w:tabs>
      <w:spacing w:before="0" w:after="0" w:line="240" w:lineRule="auto"/>
    </w:pPr>
  </w:style>
  <w:style w:type="character" w:customStyle="1" w:styleId="af3">
    <w:name w:val="Долен колонтитул Знак"/>
    <w:basedOn w:val="a0"/>
    <w:link w:val="af2"/>
    <w:uiPriority w:val="99"/>
    <w:rsid w:val="00F1353E"/>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0B8"/>
    <w:pPr>
      <w:spacing w:before="120" w:after="120" w:line="276" w:lineRule="auto"/>
      <w:ind w:firstLine="709"/>
    </w:pPr>
    <w:rPr>
      <w:rFonts w:ascii="Times New Roman" w:hAnsi="Times New Roman"/>
      <w:sz w:val="24"/>
    </w:rPr>
  </w:style>
  <w:style w:type="paragraph" w:styleId="1">
    <w:name w:val="heading 1"/>
    <w:basedOn w:val="a"/>
    <w:next w:val="a"/>
    <w:link w:val="10"/>
    <w:qFormat/>
    <w:rsid w:val="003F5A6D"/>
    <w:pPr>
      <w:keepNext/>
      <w:spacing w:before="0" w:after="0" w:line="240" w:lineRule="auto"/>
      <w:ind w:firstLine="0"/>
      <w:jc w:val="center"/>
      <w:outlineLvl w:val="0"/>
    </w:pPr>
    <w:rPr>
      <w:rFonts w:eastAsia="Times New Roman" w:cs="Times New Roman"/>
      <w:b/>
      <w:sz w:val="40"/>
      <w:szCs w:val="20"/>
      <w:lang w:eastAsia="bg-BG"/>
    </w:rPr>
  </w:style>
  <w:style w:type="paragraph" w:styleId="2">
    <w:name w:val="heading 2"/>
    <w:basedOn w:val="a"/>
    <w:next w:val="a"/>
    <w:link w:val="20"/>
    <w:qFormat/>
    <w:rsid w:val="003F5A6D"/>
    <w:pPr>
      <w:keepNext/>
      <w:spacing w:before="0" w:after="0" w:line="240" w:lineRule="auto"/>
      <w:ind w:firstLine="0"/>
      <w:outlineLvl w:val="1"/>
    </w:pPr>
    <w:rPr>
      <w:rFonts w:eastAsia="Times New Roman" w:cs="Times New Roman"/>
      <w:b/>
      <w:sz w:val="28"/>
      <w:szCs w:val="20"/>
      <w:lang w:eastAsia="bg-BG"/>
    </w:rPr>
  </w:style>
  <w:style w:type="paragraph" w:styleId="3">
    <w:name w:val="heading 3"/>
    <w:basedOn w:val="a"/>
    <w:next w:val="a"/>
    <w:link w:val="30"/>
    <w:qFormat/>
    <w:rsid w:val="003F5A6D"/>
    <w:pPr>
      <w:keepNext/>
      <w:spacing w:before="0" w:after="0" w:line="240" w:lineRule="auto"/>
      <w:ind w:left="2160" w:firstLine="0"/>
      <w:jc w:val="center"/>
      <w:outlineLvl w:val="2"/>
    </w:pPr>
    <w:rPr>
      <w:rFonts w:eastAsia="Times New Roman" w:cs="Times New Roman"/>
      <w:i/>
      <w:sz w:val="28"/>
      <w:szCs w:val="20"/>
      <w:lang w:eastAsia="bg-BG"/>
    </w:rPr>
  </w:style>
  <w:style w:type="paragraph" w:styleId="4">
    <w:name w:val="heading 4"/>
    <w:basedOn w:val="a"/>
    <w:next w:val="a"/>
    <w:link w:val="40"/>
    <w:qFormat/>
    <w:rsid w:val="003F5A6D"/>
    <w:pPr>
      <w:keepNext/>
      <w:spacing w:before="0" w:after="0" w:line="240" w:lineRule="auto"/>
      <w:ind w:firstLine="720"/>
      <w:jc w:val="center"/>
      <w:outlineLvl w:val="3"/>
    </w:pPr>
    <w:rPr>
      <w:rFonts w:eastAsia="Times New Roman" w:cs="Times New Roman"/>
      <w:szCs w:val="20"/>
      <w:lang w:val="en-AU" w:eastAsia="bg-BG"/>
    </w:rPr>
  </w:style>
  <w:style w:type="paragraph" w:styleId="5">
    <w:name w:val="heading 5"/>
    <w:basedOn w:val="a"/>
    <w:next w:val="a"/>
    <w:link w:val="50"/>
    <w:qFormat/>
    <w:rsid w:val="003F5A6D"/>
    <w:pPr>
      <w:spacing w:before="240" w:after="60" w:line="240" w:lineRule="auto"/>
      <w:ind w:firstLine="0"/>
      <w:outlineLvl w:val="4"/>
    </w:pPr>
    <w:rPr>
      <w:rFonts w:eastAsia="Times New Roman" w:cs="Times New Roman"/>
      <w:b/>
      <w:bCs/>
      <w:i/>
      <w:iCs/>
      <w:sz w:val="26"/>
      <w:szCs w:val="26"/>
      <w:lang w:val="en-AU" w:eastAsia="bg-BG"/>
    </w:rPr>
  </w:style>
  <w:style w:type="paragraph" w:styleId="7">
    <w:name w:val="heading 7"/>
    <w:basedOn w:val="a"/>
    <w:next w:val="a"/>
    <w:link w:val="70"/>
    <w:qFormat/>
    <w:rsid w:val="003F5A6D"/>
    <w:pPr>
      <w:keepNext/>
      <w:spacing w:before="0" w:after="0" w:line="240" w:lineRule="auto"/>
      <w:ind w:left="993" w:firstLine="0"/>
      <w:jc w:val="center"/>
      <w:outlineLvl w:val="6"/>
    </w:pPr>
    <w:rPr>
      <w:rFonts w:eastAsia="Tahoma" w:cs="Times New Roman"/>
      <w:i/>
      <w:szCs w:val="20"/>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F514AE"/>
    <w:pPr>
      <w:spacing w:before="0" w:after="0" w:line="240" w:lineRule="auto"/>
      <w:jc w:val="both"/>
    </w:pPr>
    <w:rPr>
      <w:rFonts w:ascii="Arial" w:eastAsia="Times New Roman" w:hAnsi="Arial" w:cs="Times New Roman"/>
      <w:szCs w:val="20"/>
      <w:lang w:eastAsia="bg-BG"/>
    </w:rPr>
  </w:style>
  <w:style w:type="character" w:customStyle="1" w:styleId="a4">
    <w:name w:val="Основен текст с отстъп Знак"/>
    <w:basedOn w:val="a0"/>
    <w:link w:val="a3"/>
    <w:rsid w:val="00F514AE"/>
    <w:rPr>
      <w:rFonts w:ascii="Arial" w:eastAsia="Times New Roman" w:hAnsi="Arial" w:cs="Times New Roman"/>
      <w:sz w:val="24"/>
      <w:szCs w:val="20"/>
      <w:lang w:eastAsia="bg-BG"/>
    </w:rPr>
  </w:style>
  <w:style w:type="paragraph" w:customStyle="1" w:styleId="Style11">
    <w:name w:val="Style1.1"/>
    <w:basedOn w:val="a5"/>
    <w:rsid w:val="00F514AE"/>
    <w:pPr>
      <w:numPr>
        <w:numId w:val="1"/>
      </w:numPr>
      <w:tabs>
        <w:tab w:val="clear" w:pos="2061"/>
        <w:tab w:val="num" w:pos="-2083"/>
        <w:tab w:val="left" w:pos="567"/>
      </w:tabs>
      <w:spacing w:before="480"/>
      <w:ind w:left="-2083" w:hanging="360"/>
      <w:contextualSpacing w:val="0"/>
      <w:jc w:val="both"/>
    </w:pPr>
    <w:rPr>
      <w:rFonts w:ascii="Arial Narrow" w:eastAsia="Times New Roman" w:hAnsi="Arial Narrow" w:cs="Times New Roman"/>
      <w:b/>
      <w:spacing w:val="0"/>
      <w:kern w:val="0"/>
      <w:sz w:val="28"/>
      <w:szCs w:val="20"/>
      <w:lang w:val="en-US" w:eastAsia="bg-BG"/>
    </w:rPr>
  </w:style>
  <w:style w:type="paragraph" w:styleId="a6">
    <w:name w:val="Plain Text"/>
    <w:basedOn w:val="a"/>
    <w:link w:val="a7"/>
    <w:unhideWhenUsed/>
    <w:rsid w:val="00F514AE"/>
    <w:pPr>
      <w:spacing w:before="0" w:after="0" w:line="240" w:lineRule="auto"/>
      <w:ind w:firstLine="0"/>
    </w:pPr>
    <w:rPr>
      <w:rFonts w:ascii="Consolas" w:eastAsia="Calibri" w:hAnsi="Consolas" w:cs="Consolas"/>
      <w:sz w:val="21"/>
      <w:szCs w:val="21"/>
    </w:rPr>
  </w:style>
  <w:style w:type="character" w:customStyle="1" w:styleId="a7">
    <w:name w:val="Обикновен текст Знак"/>
    <w:basedOn w:val="a0"/>
    <w:link w:val="a6"/>
    <w:rsid w:val="00F514AE"/>
    <w:rPr>
      <w:rFonts w:ascii="Consolas" w:eastAsia="Calibri" w:hAnsi="Consolas" w:cs="Consolas"/>
      <w:sz w:val="21"/>
      <w:szCs w:val="21"/>
    </w:rPr>
  </w:style>
  <w:style w:type="paragraph" w:styleId="a5">
    <w:name w:val="Title"/>
    <w:basedOn w:val="a"/>
    <w:next w:val="a"/>
    <w:link w:val="a8"/>
    <w:uiPriority w:val="10"/>
    <w:qFormat/>
    <w:rsid w:val="00F514AE"/>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a8">
    <w:name w:val="Заглавие Знак"/>
    <w:basedOn w:val="a0"/>
    <w:link w:val="a5"/>
    <w:uiPriority w:val="10"/>
    <w:rsid w:val="00F514AE"/>
    <w:rPr>
      <w:rFonts w:asciiTheme="majorHAnsi" w:eastAsiaTheme="majorEastAsia" w:hAnsiTheme="majorHAnsi" w:cstheme="majorBidi"/>
      <w:spacing w:val="-10"/>
      <w:kern w:val="28"/>
      <w:sz w:val="56"/>
      <w:szCs w:val="56"/>
    </w:rPr>
  </w:style>
  <w:style w:type="paragraph" w:styleId="31">
    <w:name w:val="Body Text Indent 3"/>
    <w:basedOn w:val="a"/>
    <w:link w:val="32"/>
    <w:uiPriority w:val="99"/>
    <w:semiHidden/>
    <w:unhideWhenUsed/>
    <w:rsid w:val="00804463"/>
    <w:pPr>
      <w:ind w:left="283"/>
    </w:pPr>
    <w:rPr>
      <w:sz w:val="16"/>
      <w:szCs w:val="16"/>
    </w:rPr>
  </w:style>
  <w:style w:type="character" w:customStyle="1" w:styleId="32">
    <w:name w:val="Основен текст с отстъп 3 Знак"/>
    <w:basedOn w:val="a0"/>
    <w:link w:val="31"/>
    <w:uiPriority w:val="99"/>
    <w:semiHidden/>
    <w:rsid w:val="00804463"/>
    <w:rPr>
      <w:rFonts w:ascii="Times New Roman" w:hAnsi="Times New Roman"/>
      <w:sz w:val="16"/>
      <w:szCs w:val="16"/>
    </w:rPr>
  </w:style>
  <w:style w:type="paragraph" w:styleId="a9">
    <w:name w:val="header"/>
    <w:basedOn w:val="a"/>
    <w:link w:val="aa"/>
    <w:rsid w:val="00804463"/>
    <w:pPr>
      <w:tabs>
        <w:tab w:val="center" w:pos="4153"/>
        <w:tab w:val="right" w:pos="8306"/>
      </w:tabs>
      <w:spacing w:before="0" w:after="0" w:line="240" w:lineRule="auto"/>
      <w:ind w:firstLine="0"/>
    </w:pPr>
    <w:rPr>
      <w:rFonts w:eastAsia="Times New Roman" w:cs="Times New Roman"/>
      <w:sz w:val="20"/>
      <w:szCs w:val="20"/>
      <w:lang w:val="en-US" w:eastAsia="bg-BG"/>
    </w:rPr>
  </w:style>
  <w:style w:type="character" w:customStyle="1" w:styleId="aa">
    <w:name w:val="Горен колонтитул Знак"/>
    <w:basedOn w:val="a0"/>
    <w:link w:val="a9"/>
    <w:rsid w:val="00804463"/>
    <w:rPr>
      <w:rFonts w:ascii="Times New Roman" w:eastAsia="Times New Roman" w:hAnsi="Times New Roman" w:cs="Times New Roman"/>
      <w:sz w:val="20"/>
      <w:szCs w:val="20"/>
      <w:lang w:val="en-US" w:eastAsia="bg-BG"/>
    </w:rPr>
  </w:style>
  <w:style w:type="paragraph" w:styleId="ab">
    <w:name w:val="No Spacing"/>
    <w:link w:val="ac"/>
    <w:uiPriority w:val="1"/>
    <w:qFormat/>
    <w:rsid w:val="004119D8"/>
    <w:pPr>
      <w:spacing w:after="0" w:line="240" w:lineRule="auto"/>
    </w:pPr>
    <w:rPr>
      <w:rFonts w:ascii="Calibri" w:eastAsia="Times New Roman" w:hAnsi="Calibri" w:cs="Times New Roman"/>
      <w:lang w:val="en-US"/>
    </w:rPr>
  </w:style>
  <w:style w:type="character" w:customStyle="1" w:styleId="ac">
    <w:name w:val="Без разредка Знак"/>
    <w:link w:val="ab"/>
    <w:uiPriority w:val="1"/>
    <w:rsid w:val="004119D8"/>
    <w:rPr>
      <w:rFonts w:ascii="Calibri" w:eastAsia="Times New Roman" w:hAnsi="Calibri" w:cs="Times New Roman"/>
      <w:lang w:val="en-US"/>
    </w:rPr>
  </w:style>
  <w:style w:type="paragraph" w:styleId="ad">
    <w:name w:val="List Paragraph"/>
    <w:basedOn w:val="a"/>
    <w:uiPriority w:val="34"/>
    <w:qFormat/>
    <w:rsid w:val="00B56783"/>
    <w:pPr>
      <w:ind w:left="720"/>
      <w:contextualSpacing/>
    </w:pPr>
  </w:style>
  <w:style w:type="paragraph" w:styleId="ae">
    <w:name w:val="Body Text"/>
    <w:basedOn w:val="a"/>
    <w:link w:val="af"/>
    <w:uiPriority w:val="99"/>
    <w:unhideWhenUsed/>
    <w:rsid w:val="002B4FFC"/>
  </w:style>
  <w:style w:type="character" w:customStyle="1" w:styleId="af">
    <w:name w:val="Основен текст Знак"/>
    <w:basedOn w:val="a0"/>
    <w:link w:val="ae"/>
    <w:uiPriority w:val="99"/>
    <w:rsid w:val="002B4FFC"/>
    <w:rPr>
      <w:rFonts w:ascii="Times New Roman" w:hAnsi="Times New Roman"/>
      <w:sz w:val="24"/>
    </w:rPr>
  </w:style>
  <w:style w:type="character" w:customStyle="1" w:styleId="Bodytext8">
    <w:name w:val="Body text (8)_"/>
    <w:basedOn w:val="a0"/>
    <w:link w:val="Bodytext80"/>
    <w:rsid w:val="00837575"/>
    <w:rPr>
      <w:rFonts w:ascii="Times New Roman" w:eastAsia="Times New Roman" w:hAnsi="Times New Roman" w:cs="Times New Roman"/>
      <w:sz w:val="28"/>
      <w:szCs w:val="28"/>
      <w:shd w:val="clear" w:color="auto" w:fill="FFFFFF"/>
    </w:rPr>
  </w:style>
  <w:style w:type="character" w:customStyle="1" w:styleId="Bodytext2">
    <w:name w:val="Body text (2)_"/>
    <w:basedOn w:val="a0"/>
    <w:link w:val="Bodytext20"/>
    <w:rsid w:val="00837575"/>
    <w:rPr>
      <w:rFonts w:ascii="Times New Roman" w:eastAsia="Times New Roman" w:hAnsi="Times New Roman" w:cs="Times New Roman"/>
      <w:shd w:val="clear" w:color="auto" w:fill="FFFFFF"/>
    </w:rPr>
  </w:style>
  <w:style w:type="paragraph" w:customStyle="1" w:styleId="Bodytext80">
    <w:name w:val="Body text (8)"/>
    <w:basedOn w:val="a"/>
    <w:link w:val="Bodytext8"/>
    <w:rsid w:val="00837575"/>
    <w:pPr>
      <w:widowControl w:val="0"/>
      <w:shd w:val="clear" w:color="auto" w:fill="FFFFFF"/>
      <w:spacing w:before="0" w:after="0" w:line="310" w:lineRule="exact"/>
      <w:ind w:firstLine="0"/>
    </w:pPr>
    <w:rPr>
      <w:rFonts w:eastAsia="Times New Roman" w:cs="Times New Roman"/>
      <w:sz w:val="28"/>
      <w:szCs w:val="28"/>
    </w:rPr>
  </w:style>
  <w:style w:type="paragraph" w:customStyle="1" w:styleId="Bodytext20">
    <w:name w:val="Body text (2)"/>
    <w:basedOn w:val="a"/>
    <w:link w:val="Bodytext2"/>
    <w:rsid w:val="00837575"/>
    <w:pPr>
      <w:widowControl w:val="0"/>
      <w:shd w:val="clear" w:color="auto" w:fill="FFFFFF"/>
      <w:spacing w:before="460" w:after="0" w:line="389" w:lineRule="exact"/>
      <w:ind w:firstLine="0"/>
    </w:pPr>
    <w:rPr>
      <w:rFonts w:eastAsia="Times New Roman" w:cs="Times New Roman"/>
      <w:sz w:val="22"/>
    </w:rPr>
  </w:style>
  <w:style w:type="paragraph" w:styleId="af0">
    <w:name w:val="Balloon Text"/>
    <w:basedOn w:val="a"/>
    <w:link w:val="af1"/>
    <w:uiPriority w:val="99"/>
    <w:semiHidden/>
    <w:unhideWhenUsed/>
    <w:rsid w:val="004D0391"/>
    <w:pPr>
      <w:spacing w:before="0" w:after="0" w:line="240" w:lineRule="auto"/>
    </w:pPr>
    <w:rPr>
      <w:rFonts w:ascii="Segoe UI" w:hAnsi="Segoe UI" w:cs="Segoe UI"/>
      <w:sz w:val="18"/>
      <w:szCs w:val="18"/>
    </w:rPr>
  </w:style>
  <w:style w:type="character" w:customStyle="1" w:styleId="af1">
    <w:name w:val="Изнесен текст Знак"/>
    <w:basedOn w:val="a0"/>
    <w:link w:val="af0"/>
    <w:uiPriority w:val="99"/>
    <w:semiHidden/>
    <w:rsid w:val="004D0391"/>
    <w:rPr>
      <w:rFonts w:ascii="Segoe UI" w:hAnsi="Segoe UI" w:cs="Segoe UI"/>
      <w:sz w:val="18"/>
      <w:szCs w:val="18"/>
    </w:rPr>
  </w:style>
  <w:style w:type="paragraph" w:styleId="21">
    <w:name w:val="Body Text Indent 2"/>
    <w:basedOn w:val="a"/>
    <w:link w:val="22"/>
    <w:uiPriority w:val="99"/>
    <w:semiHidden/>
    <w:unhideWhenUsed/>
    <w:rsid w:val="003F5A6D"/>
    <w:pPr>
      <w:spacing w:line="480" w:lineRule="auto"/>
      <w:ind w:left="283"/>
    </w:pPr>
  </w:style>
  <w:style w:type="character" w:customStyle="1" w:styleId="22">
    <w:name w:val="Основен текст с отстъп 2 Знак"/>
    <w:basedOn w:val="a0"/>
    <w:link w:val="21"/>
    <w:uiPriority w:val="99"/>
    <w:semiHidden/>
    <w:rsid w:val="003F5A6D"/>
    <w:rPr>
      <w:rFonts w:ascii="Times New Roman" w:hAnsi="Times New Roman"/>
      <w:sz w:val="24"/>
    </w:rPr>
  </w:style>
  <w:style w:type="character" w:customStyle="1" w:styleId="10">
    <w:name w:val="Заглавие 1 Знак"/>
    <w:basedOn w:val="a0"/>
    <w:link w:val="1"/>
    <w:rsid w:val="003F5A6D"/>
    <w:rPr>
      <w:rFonts w:ascii="Times New Roman" w:eastAsia="Times New Roman" w:hAnsi="Times New Roman" w:cs="Times New Roman"/>
      <w:b/>
      <w:sz w:val="40"/>
      <w:szCs w:val="20"/>
      <w:lang w:eastAsia="bg-BG"/>
    </w:rPr>
  </w:style>
  <w:style w:type="character" w:customStyle="1" w:styleId="20">
    <w:name w:val="Заглавие 2 Знак"/>
    <w:basedOn w:val="a0"/>
    <w:link w:val="2"/>
    <w:rsid w:val="003F5A6D"/>
    <w:rPr>
      <w:rFonts w:ascii="Times New Roman" w:eastAsia="Times New Roman" w:hAnsi="Times New Roman" w:cs="Times New Roman"/>
      <w:b/>
      <w:sz w:val="28"/>
      <w:szCs w:val="20"/>
      <w:lang w:eastAsia="bg-BG"/>
    </w:rPr>
  </w:style>
  <w:style w:type="character" w:customStyle="1" w:styleId="30">
    <w:name w:val="Заглавие 3 Знак"/>
    <w:basedOn w:val="a0"/>
    <w:link w:val="3"/>
    <w:rsid w:val="003F5A6D"/>
    <w:rPr>
      <w:rFonts w:ascii="Times New Roman" w:eastAsia="Times New Roman" w:hAnsi="Times New Roman" w:cs="Times New Roman"/>
      <w:i/>
      <w:sz w:val="28"/>
      <w:szCs w:val="20"/>
      <w:lang w:eastAsia="bg-BG"/>
    </w:rPr>
  </w:style>
  <w:style w:type="character" w:customStyle="1" w:styleId="40">
    <w:name w:val="Заглавие 4 Знак"/>
    <w:basedOn w:val="a0"/>
    <w:link w:val="4"/>
    <w:rsid w:val="003F5A6D"/>
    <w:rPr>
      <w:rFonts w:ascii="Times New Roman" w:eastAsia="Times New Roman" w:hAnsi="Times New Roman" w:cs="Times New Roman"/>
      <w:sz w:val="24"/>
      <w:szCs w:val="20"/>
      <w:lang w:val="en-AU" w:eastAsia="bg-BG"/>
    </w:rPr>
  </w:style>
  <w:style w:type="character" w:customStyle="1" w:styleId="50">
    <w:name w:val="Заглавие 5 Знак"/>
    <w:basedOn w:val="a0"/>
    <w:link w:val="5"/>
    <w:rsid w:val="003F5A6D"/>
    <w:rPr>
      <w:rFonts w:ascii="Times New Roman" w:eastAsia="Times New Roman" w:hAnsi="Times New Roman" w:cs="Times New Roman"/>
      <w:b/>
      <w:bCs/>
      <w:i/>
      <w:iCs/>
      <w:sz w:val="26"/>
      <w:szCs w:val="26"/>
      <w:lang w:val="en-AU" w:eastAsia="bg-BG"/>
    </w:rPr>
  </w:style>
  <w:style w:type="character" w:customStyle="1" w:styleId="70">
    <w:name w:val="Заглавие 7 Знак"/>
    <w:basedOn w:val="a0"/>
    <w:link w:val="7"/>
    <w:rsid w:val="003F5A6D"/>
    <w:rPr>
      <w:rFonts w:ascii="Times New Roman" w:eastAsia="Tahoma" w:hAnsi="Times New Roman" w:cs="Times New Roman"/>
      <w:i/>
      <w:sz w:val="24"/>
      <w:szCs w:val="20"/>
      <w:lang w:eastAsia="bg-BG"/>
    </w:rPr>
  </w:style>
  <w:style w:type="paragraph" w:styleId="af2">
    <w:name w:val="footer"/>
    <w:basedOn w:val="a"/>
    <w:link w:val="af3"/>
    <w:uiPriority w:val="99"/>
    <w:unhideWhenUsed/>
    <w:rsid w:val="00F1353E"/>
    <w:pPr>
      <w:tabs>
        <w:tab w:val="center" w:pos="4536"/>
        <w:tab w:val="right" w:pos="9072"/>
      </w:tabs>
      <w:spacing w:before="0" w:after="0" w:line="240" w:lineRule="auto"/>
    </w:pPr>
  </w:style>
  <w:style w:type="character" w:customStyle="1" w:styleId="af3">
    <w:name w:val="Долен колонтитул Знак"/>
    <w:basedOn w:val="a0"/>
    <w:link w:val="af2"/>
    <w:uiPriority w:val="99"/>
    <w:rsid w:val="00F1353E"/>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866707">
      <w:bodyDiv w:val="1"/>
      <w:marLeft w:val="0"/>
      <w:marRight w:val="0"/>
      <w:marTop w:val="0"/>
      <w:marBottom w:val="0"/>
      <w:divBdr>
        <w:top w:val="none" w:sz="0" w:space="0" w:color="auto"/>
        <w:left w:val="none" w:sz="0" w:space="0" w:color="auto"/>
        <w:bottom w:val="none" w:sz="0" w:space="0" w:color="auto"/>
        <w:right w:val="none" w:sz="0" w:space="0" w:color="auto"/>
      </w:divBdr>
    </w:div>
    <w:div w:id="865366102">
      <w:bodyDiv w:val="1"/>
      <w:marLeft w:val="0"/>
      <w:marRight w:val="0"/>
      <w:marTop w:val="0"/>
      <w:marBottom w:val="0"/>
      <w:divBdr>
        <w:top w:val="none" w:sz="0" w:space="0" w:color="auto"/>
        <w:left w:val="none" w:sz="0" w:space="0" w:color="auto"/>
        <w:bottom w:val="none" w:sz="0" w:space="0" w:color="auto"/>
        <w:right w:val="none" w:sz="0" w:space="0" w:color="auto"/>
      </w:divBdr>
    </w:div>
    <w:div w:id="1133330495">
      <w:bodyDiv w:val="1"/>
      <w:marLeft w:val="0"/>
      <w:marRight w:val="0"/>
      <w:marTop w:val="0"/>
      <w:marBottom w:val="0"/>
      <w:divBdr>
        <w:top w:val="none" w:sz="0" w:space="0" w:color="auto"/>
        <w:left w:val="none" w:sz="0" w:space="0" w:color="auto"/>
        <w:bottom w:val="none" w:sz="0" w:space="0" w:color="auto"/>
        <w:right w:val="none" w:sz="0" w:space="0" w:color="auto"/>
      </w:divBdr>
    </w:div>
    <w:div w:id="195836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3575</Words>
  <Characters>20384</Characters>
  <Application>Microsoft Office Word</Application>
  <DocSecurity>4</DocSecurity>
  <Lines>169</Lines>
  <Paragraphs>47</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Ivan</cp:lastModifiedBy>
  <cp:revision>2</cp:revision>
  <cp:lastPrinted>2018-10-23T07:07:00Z</cp:lastPrinted>
  <dcterms:created xsi:type="dcterms:W3CDTF">2020-03-20T10:31:00Z</dcterms:created>
  <dcterms:modified xsi:type="dcterms:W3CDTF">2020-03-20T10:31:00Z</dcterms:modified>
</cp:coreProperties>
</file>