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E6" w:rsidRDefault="002858E6" w:rsidP="002858E6">
      <w:pPr>
        <w:pStyle w:val="1"/>
        <w:jc w:val="both"/>
        <w:rPr>
          <w:b/>
          <w:sz w:val="24"/>
          <w:szCs w:val="24"/>
          <w:u w:val="single"/>
        </w:rPr>
      </w:pPr>
      <w:r>
        <w:rPr>
          <w:b/>
          <w:sz w:val="24"/>
          <w:szCs w:val="24"/>
          <w:u w:val="single"/>
        </w:rPr>
        <w:t xml:space="preserve">О Б Щ И Н С К А   А Д М И Н И С Т Р А Ц И Я        -         С И М Е О Н О В Г Р А Д   </w:t>
      </w:r>
    </w:p>
    <w:p w:rsidR="002858E6" w:rsidRPr="002858E6" w:rsidRDefault="002858E6" w:rsidP="002858E6">
      <w:pPr>
        <w:ind w:firstLine="0"/>
        <w:rPr>
          <w:b/>
          <w:lang w:val="en-US"/>
        </w:rPr>
      </w:pPr>
      <w:r>
        <w:t xml:space="preserve">пл.”Шейновски”№ 3, </w:t>
      </w:r>
      <w:r w:rsidRPr="002858E6">
        <w:t>тел.03781/</w:t>
      </w:r>
      <w:r>
        <w:t>23 41,факс 03781/20 06; е-mail:</w:t>
      </w:r>
      <w:r w:rsidRPr="002858E6">
        <w:t xml:space="preserve">obshtina_simgrad@abv.bg   </w:t>
      </w:r>
    </w:p>
    <w:p w:rsidR="002858E6" w:rsidRDefault="002858E6" w:rsidP="002858E6">
      <w:pPr>
        <w:jc w:val="center"/>
        <w:rPr>
          <w:b/>
          <w:lang w:val="en-US"/>
        </w:rPr>
      </w:pPr>
    </w:p>
    <w:p w:rsidR="002858E6" w:rsidRDefault="002858E6" w:rsidP="002858E6">
      <w:pPr>
        <w:jc w:val="center"/>
        <w:rPr>
          <w:b/>
          <w:sz w:val="28"/>
          <w:szCs w:val="28"/>
          <w:lang w:val="en-US"/>
        </w:rPr>
      </w:pPr>
      <w:r>
        <w:rPr>
          <w:b/>
          <w:sz w:val="28"/>
          <w:szCs w:val="28"/>
          <w:lang w:val="en-US"/>
        </w:rPr>
        <w:t xml:space="preserve"> </w:t>
      </w:r>
    </w:p>
    <w:p w:rsidR="002858E6" w:rsidRDefault="002858E6" w:rsidP="002858E6">
      <w:pPr>
        <w:pStyle w:val="a3"/>
        <w:jc w:val="center"/>
        <w:rPr>
          <w:sz w:val="28"/>
          <w:szCs w:val="28"/>
        </w:rPr>
      </w:pPr>
      <w:r>
        <w:rPr>
          <w:b/>
          <w:sz w:val="28"/>
          <w:szCs w:val="28"/>
        </w:rPr>
        <w:t>Д  О  Г  О  В  О  Р</w:t>
      </w:r>
      <w:r>
        <w:rPr>
          <w:b/>
          <w:sz w:val="28"/>
          <w:szCs w:val="28"/>
          <w:lang w:val="en-US"/>
        </w:rPr>
        <w:t xml:space="preserve"> </w:t>
      </w:r>
      <w:r>
        <w:rPr>
          <w:b/>
          <w:sz w:val="28"/>
          <w:szCs w:val="28"/>
        </w:rPr>
        <w:t xml:space="preserve"> </w:t>
      </w:r>
    </w:p>
    <w:p w:rsidR="002858E6" w:rsidRDefault="002858E6" w:rsidP="002858E6">
      <w:pPr>
        <w:jc w:val="center"/>
        <w:rPr>
          <w:b/>
          <w:lang w:val="en-US"/>
        </w:rPr>
      </w:pPr>
    </w:p>
    <w:p w:rsidR="002858E6" w:rsidRDefault="002858E6" w:rsidP="002858E6">
      <w:pPr>
        <w:jc w:val="center"/>
        <w:rPr>
          <w:b/>
          <w:lang w:val="en-US"/>
        </w:rPr>
      </w:pPr>
      <w:r>
        <w:rPr>
          <w:b/>
        </w:rPr>
        <w:t xml:space="preserve">№ </w:t>
      </w:r>
      <w:r w:rsidR="00DD28CE">
        <w:rPr>
          <w:b/>
          <w:lang w:val="en-US"/>
        </w:rPr>
        <w:t>172</w:t>
      </w:r>
      <w:r>
        <w:rPr>
          <w:b/>
        </w:rPr>
        <w:t>/</w:t>
      </w:r>
      <w:r>
        <w:rPr>
          <w:b/>
          <w:lang w:val="en-US"/>
        </w:rPr>
        <w:t xml:space="preserve"> </w:t>
      </w:r>
      <w:r w:rsidR="00DD28CE">
        <w:rPr>
          <w:b/>
          <w:lang w:val="en-US"/>
        </w:rPr>
        <w:t>28</w:t>
      </w:r>
      <w:r>
        <w:rPr>
          <w:b/>
        </w:rPr>
        <w:t>.09.2018г.</w:t>
      </w:r>
    </w:p>
    <w:p w:rsidR="006D6742" w:rsidRDefault="006D6742" w:rsidP="006D6742">
      <w:pPr>
        <w:widowControl w:val="0"/>
        <w:tabs>
          <w:tab w:val="left" w:pos="6180"/>
        </w:tabs>
        <w:autoSpaceDE w:val="0"/>
        <w:autoSpaceDN w:val="0"/>
        <w:adjustRightInd w:val="0"/>
        <w:spacing w:after="0" w:line="240" w:lineRule="auto"/>
        <w:ind w:right="-108" w:firstLine="720"/>
        <w:jc w:val="left"/>
        <w:rPr>
          <w:color w:val="auto"/>
        </w:rPr>
      </w:pPr>
      <w:r>
        <w:rPr>
          <w:color w:val="auto"/>
        </w:rPr>
        <w:tab/>
      </w:r>
    </w:p>
    <w:p w:rsidR="006D6742" w:rsidRDefault="006D6742" w:rsidP="006D6742">
      <w:pPr>
        <w:widowControl w:val="0"/>
        <w:tabs>
          <w:tab w:val="left" w:pos="6180"/>
        </w:tabs>
        <w:autoSpaceDE w:val="0"/>
        <w:autoSpaceDN w:val="0"/>
        <w:adjustRightInd w:val="0"/>
        <w:spacing w:after="0" w:line="240" w:lineRule="auto"/>
        <w:ind w:right="-108" w:firstLine="720"/>
        <w:jc w:val="left"/>
        <w:rPr>
          <w:color w:val="auto"/>
        </w:rPr>
      </w:pPr>
    </w:p>
    <w:p w:rsidR="006D6742" w:rsidRDefault="006D6742" w:rsidP="006D6742">
      <w:pPr>
        <w:spacing w:after="0" w:line="240" w:lineRule="auto"/>
        <w:ind w:right="-108" w:firstLine="570"/>
        <w:rPr>
          <w:color w:val="auto"/>
        </w:rPr>
      </w:pPr>
      <w:r>
        <w:rPr>
          <w:color w:val="auto"/>
        </w:rPr>
        <w:t xml:space="preserve">   Днес,</w:t>
      </w:r>
      <w:r w:rsidR="00DD28CE">
        <w:rPr>
          <w:color w:val="auto"/>
          <w:lang w:val="en-US"/>
        </w:rPr>
        <w:t>28</w:t>
      </w:r>
      <w:r w:rsidR="00DD28CE">
        <w:rPr>
          <w:color w:val="auto"/>
        </w:rPr>
        <w:t>.</w:t>
      </w:r>
      <w:r w:rsidR="004D6534">
        <w:rPr>
          <w:color w:val="auto"/>
          <w:lang w:val="en-US"/>
        </w:rPr>
        <w:t>09</w:t>
      </w:r>
      <w:r w:rsidR="004D6534">
        <w:rPr>
          <w:color w:val="auto"/>
        </w:rPr>
        <w:t>.</w:t>
      </w:r>
      <w:r>
        <w:rPr>
          <w:color w:val="auto"/>
        </w:rPr>
        <w:t xml:space="preserve"> 2018 г., в гр. Симеоновград, между:</w:t>
      </w:r>
    </w:p>
    <w:p w:rsidR="006D6742" w:rsidRDefault="006D6742" w:rsidP="006D6742">
      <w:pPr>
        <w:spacing w:after="0" w:line="240" w:lineRule="auto"/>
        <w:ind w:right="-13" w:firstLine="709"/>
        <w:rPr>
          <w:color w:val="auto"/>
        </w:rPr>
      </w:pPr>
    </w:p>
    <w:p w:rsidR="006D6742" w:rsidRDefault="006D6742" w:rsidP="006D6742">
      <w:pPr>
        <w:spacing w:after="0" w:line="240" w:lineRule="auto"/>
        <w:ind w:right="0" w:firstLine="720"/>
        <w:rPr>
          <w:color w:val="auto"/>
        </w:rPr>
      </w:pPr>
      <w:r>
        <w:rPr>
          <w:b/>
          <w:bCs/>
          <w:color w:val="auto"/>
        </w:rPr>
        <w:t xml:space="preserve">1. </w:t>
      </w:r>
      <w:r>
        <w:rPr>
          <w:b/>
          <w:bCs/>
        </w:rPr>
        <w:t xml:space="preserve">ОБЩИНА СИМЕОНОВГРАД, </w:t>
      </w:r>
      <w:r>
        <w:t>със седалище и адрес на управление: пл.”Шейновски” № 3, гр.Симеоновград, ЕИК (код по Булстат) 000903729, представлявана от Кмета на Община Симеоновград –МИЛЕНА РАНГЕЛОВА, и Директора на Дирекция “ФСД”-Главен счетоводител – АНТОАНЕТА ТРИФОНОВА</w:t>
      </w:r>
      <w:r>
        <w:rPr>
          <w:color w:val="auto"/>
        </w:rPr>
        <w:t xml:space="preserve">, наричана за краткост ВЪЗЛОЖИТЕЛ от една страна и </w:t>
      </w:r>
    </w:p>
    <w:p w:rsidR="006D6742" w:rsidRDefault="006D6742" w:rsidP="006D6742">
      <w:pPr>
        <w:spacing w:after="0" w:line="240" w:lineRule="auto"/>
        <w:ind w:right="-13" w:firstLine="709"/>
        <w:rPr>
          <w:color w:val="auto"/>
        </w:rPr>
      </w:pPr>
      <w:r w:rsidRPr="005B4ACC">
        <w:rPr>
          <w:b/>
          <w:bCs/>
          <w:color w:val="auto"/>
        </w:rPr>
        <w:t>2.</w:t>
      </w:r>
      <w:r w:rsidR="0061564D" w:rsidRPr="005B4ACC">
        <w:rPr>
          <w:b/>
          <w:bCs/>
          <w:color w:val="auto"/>
        </w:rPr>
        <w:t xml:space="preserve"> СДРУЖЕНИЕ</w:t>
      </w:r>
      <w:r w:rsidRPr="005B4ACC">
        <w:rPr>
          <w:b/>
          <w:bCs/>
          <w:color w:val="auto"/>
        </w:rPr>
        <w:t xml:space="preserve"> </w:t>
      </w:r>
      <w:r w:rsidRPr="005B4ACC">
        <w:rPr>
          <w:b/>
          <w:bCs/>
          <w:color w:val="auto"/>
          <w:lang w:val="ru-RU"/>
        </w:rPr>
        <w:t>„</w:t>
      </w:r>
      <w:r w:rsidR="0061564D" w:rsidRPr="005B4ACC">
        <w:rPr>
          <w:b/>
          <w:bCs/>
          <w:color w:val="auto"/>
          <w:lang w:val="ru-RU"/>
        </w:rPr>
        <w:t>МАРИЦА СТРИЙТ</w:t>
      </w:r>
      <w:r w:rsidRPr="005B4ACC">
        <w:rPr>
          <w:b/>
          <w:bCs/>
          <w:color w:val="auto"/>
          <w:lang w:val="ru-RU"/>
        </w:rPr>
        <w:t>”</w:t>
      </w:r>
      <w:r w:rsidR="00606A6D">
        <w:rPr>
          <w:b/>
          <w:bCs/>
          <w:color w:val="auto"/>
          <w:lang w:val="en-US"/>
        </w:rPr>
        <w:t xml:space="preserve"> </w:t>
      </w:r>
      <w:r w:rsidR="00606A6D" w:rsidRPr="00606A6D">
        <w:rPr>
          <w:bCs/>
          <w:color w:val="auto"/>
        </w:rPr>
        <w:t xml:space="preserve">с участници </w:t>
      </w:r>
      <w:r w:rsidR="00606A6D">
        <w:rPr>
          <w:b/>
          <w:bCs/>
          <w:color w:val="auto"/>
        </w:rPr>
        <w:t xml:space="preserve">- </w:t>
      </w:r>
      <w:r w:rsidR="005B4ACC">
        <w:rPr>
          <w:lang w:bidi="bg-BG"/>
        </w:rPr>
        <w:t>„Актив Билдинг Инк“ ЕООД и „Изоглас Строй“ ООД</w:t>
      </w:r>
      <w:r w:rsidRPr="005B4ACC">
        <w:rPr>
          <w:color w:val="auto"/>
          <w:lang w:val="ru-RU"/>
        </w:rPr>
        <w:t>,</w:t>
      </w:r>
      <w:r>
        <w:rPr>
          <w:color w:val="auto"/>
          <w:lang w:val="ru-RU"/>
        </w:rPr>
        <w:t xml:space="preserve"> със седалище и адрес на управление в гр.</w:t>
      </w:r>
      <w:r w:rsidR="0061564D">
        <w:rPr>
          <w:color w:val="auto"/>
          <w:lang w:val="ru-RU"/>
        </w:rPr>
        <w:t>София,</w:t>
      </w:r>
      <w:r>
        <w:rPr>
          <w:color w:val="auto"/>
          <w:lang w:val="ru-RU"/>
        </w:rPr>
        <w:t xml:space="preserve"> </w:t>
      </w:r>
      <w:r w:rsidR="0061564D">
        <w:rPr>
          <w:color w:val="auto"/>
          <w:lang w:val="ru-RU"/>
        </w:rPr>
        <w:t>б</w:t>
      </w:r>
      <w:r>
        <w:rPr>
          <w:color w:val="auto"/>
          <w:lang w:val="ru-RU"/>
        </w:rPr>
        <w:t>ул. „</w:t>
      </w:r>
      <w:r w:rsidR="0061564D">
        <w:rPr>
          <w:color w:val="auto"/>
          <w:lang w:val="ru-RU"/>
        </w:rPr>
        <w:t>Александър Малинов” 85</w:t>
      </w:r>
      <w:r>
        <w:rPr>
          <w:color w:val="auto"/>
          <w:lang w:val="ru-RU"/>
        </w:rPr>
        <w:t>,</w:t>
      </w:r>
      <w:r w:rsidR="0061564D">
        <w:rPr>
          <w:color w:val="auto"/>
          <w:lang w:val="ru-RU"/>
        </w:rPr>
        <w:t>бизнес сграда</w:t>
      </w:r>
      <w:r w:rsidR="0061564D">
        <w:rPr>
          <w:color w:val="auto"/>
          <w:lang w:val="en-US"/>
        </w:rPr>
        <w:t xml:space="preserve"> </w:t>
      </w:r>
      <w:r w:rsidR="0061564D">
        <w:rPr>
          <w:color w:val="auto"/>
        </w:rPr>
        <w:t>„</w:t>
      </w:r>
      <w:r w:rsidR="0061564D">
        <w:rPr>
          <w:color w:val="auto"/>
          <w:lang w:val="ru-RU"/>
        </w:rPr>
        <w:t>Ситикорп билдинг</w:t>
      </w:r>
      <w:r w:rsidR="0061564D">
        <w:rPr>
          <w:color w:val="auto"/>
        </w:rPr>
        <w:t>”,</w:t>
      </w:r>
      <w:r w:rsidR="0061564D">
        <w:rPr>
          <w:color w:val="auto"/>
          <w:lang w:val="ru-RU"/>
        </w:rPr>
        <w:t xml:space="preserve"> </w:t>
      </w:r>
      <w:r>
        <w:rPr>
          <w:color w:val="auto"/>
          <w:lang w:val="ru-RU"/>
        </w:rPr>
        <w:t>ет</w:t>
      </w:r>
      <w:r w:rsidR="0061564D">
        <w:rPr>
          <w:color w:val="auto"/>
          <w:lang w:val="ru-RU"/>
        </w:rPr>
        <w:t>. 2, офис 2</w:t>
      </w:r>
      <w:r>
        <w:rPr>
          <w:color w:val="auto"/>
          <w:lang w:val="ru-RU"/>
        </w:rPr>
        <w:t xml:space="preserve">., вписано в Търговския регистър при Агенция по вписванията под ЕИК </w:t>
      </w:r>
      <w:r w:rsidR="00736E5C">
        <w:rPr>
          <w:color w:val="auto"/>
          <w:lang w:val="ru-RU"/>
        </w:rPr>
        <w:t>177300125</w:t>
      </w:r>
      <w:r w:rsidRPr="00736E5C">
        <w:rPr>
          <w:color w:val="auto"/>
          <w:lang w:val="ru-RU"/>
        </w:rPr>
        <w:t>,</w:t>
      </w:r>
      <w:r>
        <w:rPr>
          <w:color w:val="auto"/>
          <w:lang w:val="ru-RU"/>
        </w:rPr>
        <w:t xml:space="preserve"> представлявано от управителя </w:t>
      </w:r>
      <w:r w:rsidR="0061564D">
        <w:rPr>
          <w:color w:val="auto"/>
          <w:lang w:val="ru-RU"/>
        </w:rPr>
        <w:t>Иван Янков Иванов,</w:t>
      </w:r>
      <w:r>
        <w:rPr>
          <w:color w:val="auto"/>
          <w:lang w:val="ru-RU"/>
        </w:rPr>
        <w:t xml:space="preserve"> от друга страна, наричана за краткост ИЗПЪЛНИТЕЛ</w:t>
      </w:r>
    </w:p>
    <w:p w:rsidR="006D6742" w:rsidRDefault="006D6742" w:rsidP="006D6742">
      <w:pPr>
        <w:spacing w:after="0" w:line="240" w:lineRule="auto"/>
        <w:ind w:right="-13" w:firstLine="709"/>
        <w:rPr>
          <w:color w:val="auto"/>
        </w:rPr>
      </w:pPr>
    </w:p>
    <w:p w:rsidR="006D6742" w:rsidRDefault="006D6742" w:rsidP="006D6742">
      <w:pPr>
        <w:spacing w:after="0" w:line="256" w:lineRule="auto"/>
        <w:ind w:right="0" w:firstLine="0"/>
        <w:rPr>
          <w:b/>
          <w:bCs/>
        </w:rPr>
      </w:pPr>
      <w:r>
        <w:rPr>
          <w:color w:val="auto"/>
        </w:rPr>
        <w:t xml:space="preserve">на основание чл. 112, ал. 1 от ЗОП, във връзка с проведена процедура „публично състезание“ за възлагане на обществена поръчка, с предмет:  </w:t>
      </w:r>
      <w:r>
        <w:rPr>
          <w:b/>
          <w:bCs/>
        </w:rPr>
        <w:t>„Реконструкция  и  рехабилитация  на  ул. “ Сан Стефано”  гр. Симеоновград“</w:t>
      </w:r>
      <w:r>
        <w:rPr>
          <w:color w:val="auto"/>
        </w:rPr>
        <w:t xml:space="preserve">, открита с Решение №  </w:t>
      </w:r>
      <w:r w:rsidR="00C721B1">
        <w:rPr>
          <w:color w:val="auto"/>
        </w:rPr>
        <w:t>48</w:t>
      </w:r>
      <w:r>
        <w:rPr>
          <w:color w:val="auto"/>
        </w:rPr>
        <w:t>/</w:t>
      </w:r>
      <w:r w:rsidR="00C721B1">
        <w:rPr>
          <w:color w:val="auto"/>
        </w:rPr>
        <w:t>30.01.2018</w:t>
      </w:r>
      <w:r>
        <w:rPr>
          <w:color w:val="auto"/>
        </w:rPr>
        <w:t xml:space="preserve"> г. на Кмета на Община град Симеоновград и приключила с Решение № </w:t>
      </w:r>
      <w:r w:rsidR="00C721B1">
        <w:rPr>
          <w:color w:val="auto"/>
        </w:rPr>
        <w:t>239</w:t>
      </w:r>
      <w:r>
        <w:rPr>
          <w:color w:val="auto"/>
        </w:rPr>
        <w:t>/</w:t>
      </w:r>
      <w:r w:rsidR="00C721B1">
        <w:rPr>
          <w:color w:val="auto"/>
        </w:rPr>
        <w:t xml:space="preserve">01.06.2018 </w:t>
      </w:r>
      <w:r>
        <w:rPr>
          <w:color w:val="auto"/>
        </w:rPr>
        <w:t>г.  на Кмета на Община град Симеоновград се сключи настоящият договор за следното:</w:t>
      </w:r>
    </w:p>
    <w:p w:rsidR="006D6742" w:rsidRDefault="006D6742" w:rsidP="006D6742">
      <w:pPr>
        <w:spacing w:after="0" w:line="240" w:lineRule="auto"/>
        <w:ind w:right="-13" w:firstLine="0"/>
        <w:rPr>
          <w:color w:val="auto"/>
          <w:sz w:val="22"/>
          <w:szCs w:val="22"/>
        </w:rPr>
      </w:pPr>
    </w:p>
    <w:p w:rsidR="006D6742" w:rsidRDefault="006D6742" w:rsidP="006D6742">
      <w:pPr>
        <w:keepNext/>
        <w:keepLines/>
        <w:spacing w:after="138" w:line="256" w:lineRule="auto"/>
        <w:ind w:left="713" w:right="3" w:hanging="10"/>
        <w:jc w:val="center"/>
        <w:outlineLvl w:val="0"/>
        <w:rPr>
          <w:b/>
          <w:bCs/>
        </w:rPr>
      </w:pPr>
      <w:r>
        <w:rPr>
          <w:b/>
          <w:bCs/>
        </w:rPr>
        <w:t xml:space="preserve">I. ПРЕДМЕТ НА ДОГОВОРА </w:t>
      </w:r>
    </w:p>
    <w:p w:rsidR="006D6742" w:rsidRDefault="006D6742" w:rsidP="006D6742">
      <w:pPr>
        <w:spacing w:after="27" w:line="252" w:lineRule="auto"/>
        <w:ind w:right="-10" w:firstLine="0"/>
      </w:pPr>
      <w:r>
        <w:rPr>
          <w:b/>
          <w:bCs/>
        </w:rPr>
        <w:t xml:space="preserve">Чл.1.(1) ВЪЗЛОЖИТЕЛЯТ </w:t>
      </w:r>
      <w:r>
        <w:t xml:space="preserve">възлага, а </w:t>
      </w:r>
      <w:r>
        <w:rPr>
          <w:b/>
          <w:bCs/>
        </w:rPr>
        <w:t xml:space="preserve">ИЗПЪЛНИТЕЛЯТ </w:t>
      </w:r>
      <w:r>
        <w:t xml:space="preserve">приема да изпълни срещу уговореното в настоящия договор възнаграждение по обществена поръчка за строителство с предмет: </w:t>
      </w:r>
      <w:r>
        <w:rPr>
          <w:b/>
          <w:bCs/>
          <w:color w:val="auto"/>
          <w:lang w:eastAsia="en-US"/>
        </w:rPr>
        <w:t>„Рехабилитация и реконструкция на участък от ул. „Сан Стефано“, град Симеоновград, община Симеоновград, област Хасково“</w:t>
      </w:r>
      <w:r>
        <w:rPr>
          <w:b/>
          <w:bCs/>
          <w:color w:val="auto"/>
        </w:rPr>
        <w:t>.</w:t>
      </w:r>
    </w:p>
    <w:p w:rsidR="006D6742" w:rsidRDefault="006D6742" w:rsidP="006D6742">
      <w:pPr>
        <w:spacing w:after="9"/>
        <w:ind w:left="-15" w:right="0" w:firstLine="567"/>
      </w:pPr>
      <w:r>
        <w:rPr>
          <w:b/>
          <w:bCs/>
        </w:rPr>
        <w:t>(2)</w:t>
      </w:r>
      <w:r>
        <w:t xml:space="preserve"> Дейностите, предмет на поръчката, трябва да бъдат извършени в обхват съгласно Описанието и изискванията на Техническата спецификация на Възложителя – </w:t>
      </w:r>
      <w:r>
        <w:rPr>
          <w:b/>
          <w:bCs/>
          <w:i/>
          <w:iCs/>
        </w:rPr>
        <w:t>Приложение №1</w:t>
      </w:r>
      <w:r>
        <w:t xml:space="preserve">, Техническото предложение на Изпълнителя и приложенията към него - </w:t>
      </w:r>
      <w:r>
        <w:rPr>
          <w:b/>
          <w:bCs/>
          <w:i/>
          <w:iCs/>
        </w:rPr>
        <w:t>Приложение №2</w:t>
      </w:r>
      <w:r>
        <w:t xml:space="preserve"> и Ценово предложение на Изпълнителя и приложенията към него - </w:t>
      </w:r>
      <w:r>
        <w:rPr>
          <w:b/>
          <w:bCs/>
          <w:i/>
          <w:iCs/>
        </w:rPr>
        <w:t>Приложение №3</w:t>
      </w:r>
      <w:r>
        <w:t>, представляващи неразделна част от този договор, както и в съответствие с нормативните и техническите изисквания за този вид работи.</w:t>
      </w:r>
    </w:p>
    <w:p w:rsidR="006D6742" w:rsidRPr="00992FB3" w:rsidRDefault="006D6742" w:rsidP="00992FB3">
      <w:pPr>
        <w:spacing w:after="9"/>
        <w:ind w:left="-15" w:right="0" w:firstLine="567"/>
      </w:pPr>
      <w:r>
        <w:rPr>
          <w:b/>
          <w:bCs/>
        </w:rPr>
        <w:t>(3)</w:t>
      </w:r>
      <w:r>
        <w:t xml:space="preserve"> Изпълнението на поръчката, предмет на настоящия договор ще се извърши с материали на </w:t>
      </w:r>
      <w:r>
        <w:rPr>
          <w:b/>
          <w:bCs/>
        </w:rPr>
        <w:t>ИЗПЪЛНИТЕЛЯ</w:t>
      </w:r>
      <w:r>
        <w:t xml:space="preserve">, съгласно посоченото в Техническата спецификация на Възложителя,  Техническото предложение на Изпълнителя и Инвестиционните проекти. </w:t>
      </w:r>
    </w:p>
    <w:p w:rsidR="006D6742" w:rsidRDefault="006D6742" w:rsidP="006D6742">
      <w:pPr>
        <w:keepNext/>
        <w:keepLines/>
        <w:spacing w:after="138" w:line="256" w:lineRule="auto"/>
        <w:ind w:left="713" w:right="0" w:hanging="10"/>
        <w:jc w:val="center"/>
        <w:outlineLvl w:val="0"/>
        <w:rPr>
          <w:b/>
          <w:bCs/>
        </w:rPr>
      </w:pPr>
      <w:r>
        <w:rPr>
          <w:b/>
          <w:bCs/>
        </w:rPr>
        <w:lastRenderedPageBreak/>
        <w:t xml:space="preserve">II. СРОК НА ИЗПЪЛНЕНИЕ  </w:t>
      </w:r>
    </w:p>
    <w:p w:rsidR="006D6742" w:rsidRDefault="006D6742" w:rsidP="006D6742">
      <w:pPr>
        <w:spacing w:after="130"/>
        <w:ind w:left="-15" w:right="64"/>
      </w:pPr>
      <w:r>
        <w:rPr>
          <w:b/>
          <w:bCs/>
        </w:rPr>
        <w:t>Чл.2.(1)</w:t>
      </w:r>
      <w:r>
        <w:t xml:space="preserve">  Срокът  за изпълнение на предмета на обществената поръчка е </w:t>
      </w:r>
      <w:r w:rsidR="00A73E98">
        <w:rPr>
          <w:b/>
          <w:bCs/>
        </w:rPr>
        <w:t>30(тридесет</w:t>
      </w:r>
      <w:r>
        <w:rPr>
          <w:b/>
          <w:bCs/>
        </w:rPr>
        <w:t xml:space="preserve">) календарни дни </w:t>
      </w:r>
      <w:r>
        <w:t xml:space="preserve">от датата на откриване на строителната площадка, съгласно Техническото предложение на Изпълнителя и приложения към него - </w:t>
      </w:r>
      <w:r>
        <w:rPr>
          <w:b/>
          <w:bCs/>
          <w:i/>
          <w:iCs/>
        </w:rPr>
        <w:t>Приложение №2</w:t>
      </w:r>
      <w:r>
        <w:t xml:space="preserve"> към настоящия договор. Срокът за изпълнение започва да тече от датата на подписване на Протокол за откриване на строителна площадка и определяне на строителна линия и ниво за строежа (Приложения № 2 и 2а към чл.7, ал.3, т.2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чл.7, ал.3, т.15 от Наредба № 3 от 31 юли 2003 г. за съставяне на актове и протоколи по време на строителството). </w:t>
      </w:r>
    </w:p>
    <w:p w:rsidR="006D6742" w:rsidRDefault="006D6742" w:rsidP="00992FB3">
      <w:pPr>
        <w:numPr>
          <w:ilvl w:val="0"/>
          <w:numId w:val="1"/>
        </w:numPr>
        <w:spacing w:after="130"/>
        <w:ind w:right="64" w:firstLine="710"/>
      </w:pPr>
      <w:r>
        <w:t xml:space="preserve">„Срокът за изпълнение на договора” е периодът от време, считан от датата на откриване на строителната площадка до изпълнението на всички задължения по него. </w:t>
      </w:r>
    </w:p>
    <w:p w:rsidR="006D6742" w:rsidRDefault="006D6742" w:rsidP="006D6742">
      <w:pPr>
        <w:spacing w:after="130"/>
        <w:ind w:left="1789" w:right="0" w:hanging="10"/>
      </w:pPr>
      <w:r>
        <w:rPr>
          <w:b/>
          <w:bCs/>
        </w:rPr>
        <w:t xml:space="preserve">IIІ. ЦЕНА, РЕД, СРОКОВЕ И УСЛОВИЯ ЗА РАЗПЛАЩАНЕ </w:t>
      </w:r>
    </w:p>
    <w:p w:rsidR="006D6742" w:rsidRDefault="006D6742" w:rsidP="006D6742">
      <w:pPr>
        <w:spacing w:after="23"/>
        <w:ind w:left="-15" w:right="0" w:firstLine="708"/>
      </w:pPr>
      <w:r>
        <w:rPr>
          <w:b/>
          <w:bCs/>
        </w:rPr>
        <w:t>Чл.3.(1)</w:t>
      </w:r>
      <w:r w:rsidR="00113B75">
        <w:rPr>
          <w:b/>
          <w:bCs/>
        </w:rPr>
        <w:t xml:space="preserve"> </w:t>
      </w:r>
      <w:r>
        <w:rPr>
          <w:b/>
          <w:bCs/>
        </w:rPr>
        <w:t xml:space="preserve">Общата цена на поръчката, </w:t>
      </w:r>
      <w:r>
        <w:t>съгласно Ценово предложение на Изпълнителя и приложенията към него</w:t>
      </w:r>
      <w:r>
        <w:rPr>
          <w:i/>
          <w:iCs/>
        </w:rPr>
        <w:t xml:space="preserve"> - </w:t>
      </w:r>
      <w:r>
        <w:rPr>
          <w:b/>
          <w:bCs/>
          <w:i/>
          <w:iCs/>
        </w:rPr>
        <w:t>Приложение №</w:t>
      </w:r>
      <w:r>
        <w:rPr>
          <w:b/>
          <w:bCs/>
        </w:rPr>
        <w:t>3</w:t>
      </w:r>
      <w:r>
        <w:t xml:space="preserve">, </w:t>
      </w:r>
      <w:r>
        <w:rPr>
          <w:b/>
          <w:bCs/>
        </w:rPr>
        <w:t>неразделна част от настоящия договор</w:t>
      </w:r>
      <w:r>
        <w:t xml:space="preserve"> е</w:t>
      </w:r>
      <w:r w:rsidR="00B7675A">
        <w:rPr>
          <w:b/>
          <w:bCs/>
        </w:rPr>
        <w:t xml:space="preserve"> 801 274.31 лв. (</w:t>
      </w:r>
      <w:r w:rsidR="00B7675A" w:rsidRPr="00B7675A">
        <w:rPr>
          <w:bCs/>
        </w:rPr>
        <w:t>осемстотин и една хиляди двеста седемдесет и четири лв. тридесет и ед</w:t>
      </w:r>
      <w:r w:rsidR="00B7675A">
        <w:rPr>
          <w:bCs/>
        </w:rPr>
        <w:t>на</w:t>
      </w:r>
      <w:r w:rsidR="00B7675A" w:rsidRPr="00B7675A">
        <w:rPr>
          <w:bCs/>
        </w:rPr>
        <w:t xml:space="preserve"> ст.</w:t>
      </w:r>
      <w:r>
        <w:rPr>
          <w:b/>
          <w:bCs/>
        </w:rPr>
        <w:t>) без ДДС</w:t>
      </w:r>
      <w:r>
        <w:t xml:space="preserve"> или </w:t>
      </w:r>
      <w:r w:rsidR="00B7675A">
        <w:rPr>
          <w:b/>
          <w:bCs/>
        </w:rPr>
        <w:t>961 529.17лв. (</w:t>
      </w:r>
      <w:r w:rsidR="00B7675A" w:rsidRPr="00B7675A">
        <w:rPr>
          <w:bCs/>
        </w:rPr>
        <w:t>деветстотин шестдесет и една хиляди петстотин двадесет и девет лв. и седемнадесет ст.</w:t>
      </w:r>
      <w:r>
        <w:rPr>
          <w:b/>
          <w:bCs/>
        </w:rPr>
        <w:t xml:space="preserve"> ) с ДДС</w:t>
      </w:r>
      <w:r>
        <w:t xml:space="preserve">. </w:t>
      </w:r>
    </w:p>
    <w:p w:rsidR="006D6742" w:rsidRDefault="006D6742" w:rsidP="006D6742">
      <w:pPr>
        <w:spacing w:after="130"/>
        <w:ind w:left="-15" w:right="3"/>
      </w:pPr>
      <w:r>
        <w:rPr>
          <w:b/>
          <w:bCs/>
        </w:rPr>
        <w:t xml:space="preserve"> (2)</w:t>
      </w:r>
      <w:r>
        <w:t xml:space="preserve"> Цената по ал.1 включва всички разходи на </w:t>
      </w:r>
      <w:r>
        <w:rPr>
          <w:b/>
          <w:bCs/>
        </w:rPr>
        <w:t>ИЗПЪЛНИТЕЛЯ</w:t>
      </w:r>
      <w:r>
        <w:t xml:space="preserve"> по реализацията на предмета на поръчката, включително цената на вложените материали, подготовка на строителството, работната ръка, депонирането на строителни отпадъци, извънреден труд, застраховка на всички СМР, печалба за </w:t>
      </w:r>
      <w:r>
        <w:rPr>
          <w:b/>
          <w:bCs/>
        </w:rPr>
        <w:t>ИЗПЪЛНИТЕЛЯ</w:t>
      </w:r>
      <w:r>
        <w:t xml:space="preserve"> и всички други присъщи разходи, неупоменати по-горе. </w:t>
      </w:r>
    </w:p>
    <w:p w:rsidR="006D6742" w:rsidRDefault="006D6742" w:rsidP="006D6742">
      <w:pPr>
        <w:spacing w:after="130"/>
        <w:ind w:left="-15" w:right="0"/>
      </w:pPr>
      <w:r>
        <w:rPr>
          <w:b/>
          <w:bCs/>
        </w:rPr>
        <w:t>Чл.4.</w:t>
      </w:r>
      <w:r>
        <w:t xml:space="preserve"> За извършените работи по договора, </w:t>
      </w:r>
      <w:r>
        <w:rPr>
          <w:b/>
          <w:bCs/>
        </w:rPr>
        <w:t>ВЪЗЛОЖИТЕЛЯТ</w:t>
      </w:r>
      <w:r>
        <w:t xml:space="preserve"> извършва плащания на </w:t>
      </w:r>
      <w:r>
        <w:rPr>
          <w:b/>
          <w:bCs/>
        </w:rPr>
        <w:t xml:space="preserve">ИЗПЪЛНИТЕЛЯ </w:t>
      </w:r>
      <w:r>
        <w:t xml:space="preserve">като следва: </w:t>
      </w:r>
    </w:p>
    <w:p w:rsidR="006D6742" w:rsidRDefault="006D6742" w:rsidP="006D6742">
      <w:pPr>
        <w:spacing w:after="156"/>
        <w:ind w:left="-15" w:firstLine="567"/>
      </w:pPr>
      <w:r>
        <w:rPr>
          <w:b/>
          <w:bCs/>
        </w:rPr>
        <w:t>4.1. Авансово плащане</w:t>
      </w:r>
      <w:r>
        <w:t xml:space="preserve"> в размер на </w:t>
      </w:r>
      <w:r>
        <w:rPr>
          <w:b/>
          <w:bCs/>
        </w:rPr>
        <w:t>30% (тридесет процента)</w:t>
      </w:r>
      <w:r>
        <w:t xml:space="preserve"> от уговорено в договора възнаграждение, платимо в срок до 10 (десет) календарни дни след подписване на Протокол образец 2 и 2а за откриване на строителната площадка и определяне на строителна линия и ниво от Наредба № 3 от 2003 г. за съставяне на актове и протоколи по време на строителството и при представяне от </w:t>
      </w:r>
      <w:r>
        <w:rPr>
          <w:b/>
          <w:bCs/>
        </w:rPr>
        <w:t xml:space="preserve">ИЗПЪЛНИТЕЛЯ </w:t>
      </w:r>
      <w:r>
        <w:t xml:space="preserve">на следните документи:  Оригинал на разходооправдателен документ за дължимата сума, съдържащ всички реквизити, съгласно българското законодателство и съгласно изискванията на Закона за счетоводството.  </w:t>
      </w:r>
    </w:p>
    <w:p w:rsidR="006D6742" w:rsidRDefault="006D6742" w:rsidP="006D6742">
      <w:pPr>
        <w:spacing w:after="156"/>
        <w:ind w:left="-15" w:firstLine="567"/>
      </w:pPr>
      <w:r>
        <w:rPr>
          <w:b/>
          <w:bCs/>
        </w:rPr>
        <w:t>4.1.1</w:t>
      </w:r>
      <w:r>
        <w:t xml:space="preserve"> Авансът се приспада от окончателното плащане дължимо от </w:t>
      </w:r>
      <w:r>
        <w:rPr>
          <w:b/>
          <w:bCs/>
        </w:rPr>
        <w:t>ВЪЗЛОЖИТЕЛЯ</w:t>
      </w:r>
      <w:r>
        <w:t xml:space="preserve"> на </w:t>
      </w:r>
      <w:r>
        <w:rPr>
          <w:b/>
          <w:bCs/>
        </w:rPr>
        <w:t>ИЗПЪЛНИТЕЛЯ</w:t>
      </w:r>
      <w:r>
        <w:t xml:space="preserve">. </w:t>
      </w:r>
    </w:p>
    <w:p w:rsidR="006D6742" w:rsidRDefault="006D6742" w:rsidP="006D6742">
      <w:pPr>
        <w:spacing w:after="152"/>
        <w:ind w:left="-15" w:right="64" w:firstLine="567"/>
      </w:pPr>
      <w:r>
        <w:rPr>
          <w:b/>
          <w:bCs/>
        </w:rPr>
        <w:t>4.2. Окончателно плащане</w:t>
      </w:r>
      <w:r>
        <w:t xml:space="preserve"> до размера на уговореното в договора възнаграждение, се извършва въз основа на следните документи:</w:t>
      </w:r>
    </w:p>
    <w:p w:rsidR="006D6742" w:rsidRDefault="006D6742" w:rsidP="006D6742">
      <w:pPr>
        <w:numPr>
          <w:ilvl w:val="0"/>
          <w:numId w:val="2"/>
        </w:numPr>
        <w:spacing w:after="130"/>
        <w:ind w:right="3" w:firstLine="710"/>
      </w:pPr>
      <w:r>
        <w:t>Констативен акт за установяване годността за приемане на строежа (</w:t>
      </w:r>
      <w:r>
        <w:rPr>
          <w:i/>
          <w:iCs/>
        </w:rPr>
        <w:t>Приложение № 15 към чл.7, ал.3, т.15 от Наредба № 3/31.07.2003 г.</w:t>
      </w:r>
      <w:r>
        <w:t>);</w:t>
      </w:r>
    </w:p>
    <w:p w:rsidR="006D6742" w:rsidRDefault="006D6742" w:rsidP="006D6742">
      <w:pPr>
        <w:numPr>
          <w:ilvl w:val="0"/>
          <w:numId w:val="2"/>
        </w:numPr>
        <w:spacing w:after="16"/>
        <w:ind w:right="3" w:firstLine="710"/>
      </w:pPr>
      <w:r>
        <w:lastRenderedPageBreak/>
        <w:t>Оригинал на разходооправдателен документ за дължимата сума, съдържащ всички реквизити, съгласно българското законодателство и съгласно изискванията на Закона за счетоводството</w:t>
      </w:r>
      <w:r>
        <w:rPr>
          <w:b/>
          <w:bCs/>
        </w:rPr>
        <w:t>.</w:t>
      </w:r>
    </w:p>
    <w:p w:rsidR="006D6742" w:rsidRDefault="006D6742" w:rsidP="006D6742">
      <w:pPr>
        <w:spacing w:after="16"/>
        <w:ind w:left="720" w:right="3" w:firstLine="0"/>
      </w:pPr>
    </w:p>
    <w:p w:rsidR="006D6742" w:rsidRDefault="006D6742" w:rsidP="006D6742">
      <w:pPr>
        <w:spacing w:after="130"/>
        <w:ind w:left="-15" w:right="64"/>
      </w:pPr>
      <w:r>
        <w:rPr>
          <w:b/>
          <w:bCs/>
        </w:rPr>
        <w:t>4.2.1Окончателното плащане</w:t>
      </w:r>
      <w:r>
        <w:t xml:space="preserve"> се извършва в </w:t>
      </w:r>
      <w:r>
        <w:rPr>
          <w:b/>
          <w:bCs/>
        </w:rPr>
        <w:t xml:space="preserve">14 (четиринадесет) </w:t>
      </w:r>
      <w:r>
        <w:t xml:space="preserve">дневен срок след одобрението от страна на </w:t>
      </w:r>
      <w:r>
        <w:rPr>
          <w:b/>
          <w:bCs/>
        </w:rPr>
        <w:t>ВЪЗЛОЖИТЕЛЯ</w:t>
      </w:r>
      <w:r>
        <w:t xml:space="preserve"> на фактура за окончателното плащане и изброените в т.4.2. документи.  </w:t>
      </w:r>
    </w:p>
    <w:p w:rsidR="006D6742" w:rsidRDefault="006D6742" w:rsidP="006D6742">
      <w:pPr>
        <w:spacing w:after="0"/>
        <w:ind w:left="-15" w:right="64" w:firstLine="567"/>
      </w:pPr>
      <w:r>
        <w:rPr>
          <w:b/>
          <w:bCs/>
        </w:rPr>
        <w:t>Чл.5.</w:t>
      </w:r>
      <w:r>
        <w:t xml:space="preserve"> Всички плащания се извършват с платежно нареждане по банковата сметка на </w:t>
      </w:r>
      <w:r>
        <w:rPr>
          <w:b/>
          <w:bCs/>
        </w:rPr>
        <w:t>ИЗПЪЛНИТЕЛЯ:</w:t>
      </w:r>
    </w:p>
    <w:tbl>
      <w:tblPr>
        <w:tblW w:w="9213" w:type="dxa"/>
        <w:tblInd w:w="2" w:type="dxa"/>
        <w:tblCellMar>
          <w:right w:w="115" w:type="dxa"/>
        </w:tblCellMar>
        <w:tblLook w:val="00A0"/>
      </w:tblPr>
      <w:tblGrid>
        <w:gridCol w:w="1952"/>
        <w:gridCol w:w="7261"/>
      </w:tblGrid>
      <w:tr w:rsidR="006D6742" w:rsidTr="006D6742">
        <w:trPr>
          <w:trHeight w:val="526"/>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6D6742" w:rsidRDefault="006D6742">
            <w:pPr>
              <w:spacing w:after="0" w:line="256" w:lineRule="auto"/>
              <w:ind w:right="0" w:firstLine="0"/>
              <w:jc w:val="left"/>
            </w:pPr>
            <w:r w:rsidRPr="00CA4DAD">
              <w:rPr>
                <w:b/>
                <w:bCs/>
                <w:sz w:val="22"/>
                <w:szCs w:val="22"/>
              </w:rPr>
              <w:t>IBAN:</w:t>
            </w:r>
          </w:p>
        </w:tc>
        <w:tc>
          <w:tcPr>
            <w:tcW w:w="7262" w:type="dxa"/>
            <w:tcBorders>
              <w:top w:val="single" w:sz="4" w:space="0" w:color="000000"/>
              <w:left w:val="single" w:sz="4" w:space="0" w:color="000000"/>
              <w:bottom w:val="single" w:sz="4" w:space="0" w:color="000000"/>
              <w:right w:val="single" w:sz="4" w:space="0" w:color="000000"/>
            </w:tcBorders>
            <w:vAlign w:val="center"/>
          </w:tcPr>
          <w:p w:rsidR="006D6742" w:rsidRPr="00CA4DAD" w:rsidRDefault="00CA4DAD">
            <w:pPr>
              <w:spacing w:after="0" w:line="256" w:lineRule="auto"/>
              <w:ind w:right="0" w:firstLine="0"/>
              <w:jc w:val="left"/>
              <w:rPr>
                <w:lang w:val="en-US"/>
              </w:rPr>
            </w:pPr>
            <w:r>
              <w:rPr>
                <w:lang w:val="en-US"/>
              </w:rPr>
              <w:t>BG55UNCR70001523381364</w:t>
            </w:r>
          </w:p>
        </w:tc>
      </w:tr>
      <w:tr w:rsidR="006D6742" w:rsidTr="006D6742">
        <w:trPr>
          <w:trHeight w:val="526"/>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6D6742" w:rsidRDefault="006D6742">
            <w:pPr>
              <w:spacing w:after="0" w:line="256" w:lineRule="auto"/>
              <w:ind w:right="0" w:firstLine="0"/>
              <w:jc w:val="left"/>
            </w:pPr>
            <w:r>
              <w:rPr>
                <w:b/>
                <w:bCs/>
                <w:sz w:val="22"/>
                <w:szCs w:val="22"/>
              </w:rPr>
              <w:t>BIC:</w:t>
            </w:r>
          </w:p>
        </w:tc>
        <w:tc>
          <w:tcPr>
            <w:tcW w:w="7262" w:type="dxa"/>
            <w:tcBorders>
              <w:top w:val="single" w:sz="4" w:space="0" w:color="000000"/>
              <w:left w:val="single" w:sz="4" w:space="0" w:color="000000"/>
              <w:bottom w:val="single" w:sz="4" w:space="0" w:color="000000"/>
              <w:right w:val="single" w:sz="4" w:space="0" w:color="000000"/>
            </w:tcBorders>
            <w:vAlign w:val="center"/>
          </w:tcPr>
          <w:p w:rsidR="006D6742" w:rsidRPr="00CA4DAD" w:rsidRDefault="00CA4DAD">
            <w:pPr>
              <w:spacing w:after="0" w:line="256" w:lineRule="auto"/>
              <w:ind w:right="0" w:firstLine="0"/>
              <w:jc w:val="left"/>
              <w:rPr>
                <w:lang w:val="en-US"/>
              </w:rPr>
            </w:pPr>
            <w:r>
              <w:rPr>
                <w:lang w:val="en-US"/>
              </w:rPr>
              <w:t>UNCRBGSF</w:t>
            </w:r>
          </w:p>
        </w:tc>
      </w:tr>
      <w:tr w:rsidR="006D6742" w:rsidTr="006D6742">
        <w:trPr>
          <w:trHeight w:val="526"/>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6D6742" w:rsidRDefault="006D6742">
            <w:pPr>
              <w:spacing w:after="0" w:line="256" w:lineRule="auto"/>
              <w:ind w:right="0" w:firstLine="0"/>
              <w:jc w:val="left"/>
            </w:pPr>
            <w:r>
              <w:rPr>
                <w:b/>
                <w:bCs/>
                <w:sz w:val="22"/>
                <w:szCs w:val="22"/>
              </w:rPr>
              <w:t>При банка:</w:t>
            </w:r>
          </w:p>
        </w:tc>
        <w:tc>
          <w:tcPr>
            <w:tcW w:w="7262" w:type="dxa"/>
            <w:tcBorders>
              <w:top w:val="single" w:sz="4" w:space="0" w:color="000000"/>
              <w:left w:val="single" w:sz="4" w:space="0" w:color="000000"/>
              <w:bottom w:val="single" w:sz="4" w:space="0" w:color="000000"/>
              <w:right w:val="single" w:sz="4" w:space="0" w:color="000000"/>
            </w:tcBorders>
            <w:vAlign w:val="center"/>
          </w:tcPr>
          <w:p w:rsidR="006D6742" w:rsidRDefault="00CA4DAD">
            <w:pPr>
              <w:spacing w:after="0" w:line="256" w:lineRule="auto"/>
              <w:ind w:right="0" w:firstLine="0"/>
              <w:jc w:val="left"/>
            </w:pPr>
            <w:r>
              <w:t>УниКредит Булбанк АД</w:t>
            </w:r>
          </w:p>
        </w:tc>
      </w:tr>
    </w:tbl>
    <w:p w:rsidR="006D6742" w:rsidRDefault="006D6742" w:rsidP="006D6742">
      <w:pPr>
        <w:spacing w:after="130"/>
        <w:ind w:left="-15" w:right="64" w:firstLine="0"/>
      </w:pPr>
      <w:r>
        <w:rPr>
          <w:b/>
          <w:bCs/>
        </w:rPr>
        <w:t xml:space="preserve">5.1. </w:t>
      </w:r>
      <w:r>
        <w:t xml:space="preserve">За извършване на плащанията </w:t>
      </w:r>
      <w:r>
        <w:rPr>
          <w:b/>
          <w:bCs/>
        </w:rPr>
        <w:t>ИЗПЪЛНИТЕЛЯТ</w:t>
      </w:r>
      <w:r>
        <w:t xml:space="preserve"> изготвя фактура, която следва да съдържа следната задължителна информация: </w:t>
      </w:r>
    </w:p>
    <w:p w:rsidR="006D6742" w:rsidRDefault="006D6742" w:rsidP="006D6742">
      <w:pPr>
        <w:spacing w:after="130"/>
        <w:ind w:left="-15" w:firstLine="567"/>
      </w:pPr>
      <w:r>
        <w:t>Получател</w:t>
      </w:r>
      <w:r>
        <w:rPr>
          <w:b/>
          <w:bCs/>
        </w:rPr>
        <w:t xml:space="preserve">: </w:t>
      </w:r>
      <w:r>
        <w:rPr>
          <w:b/>
          <w:bCs/>
          <w:color w:val="auto"/>
        </w:rPr>
        <w:t xml:space="preserve">ОБЩИНА СИМЕОНОВГРАД, </w:t>
      </w:r>
      <w:r>
        <w:rPr>
          <w:color w:val="auto"/>
        </w:rPr>
        <w:t>със седалище и адрес на управление: пл.”Шейновски” № 3, гр.Симеоновград, ЕИК 000903729, представлявана от МИЛЕНА РАНГЕЛОВА - кмет</w:t>
      </w:r>
      <w:r>
        <w:t xml:space="preserve">, получил фактурата: ............................ – ВЪЗЛОЖИТЕЛЯ или упълномощено от него лице, Номер на документа, дата, място. В описателната част следва да се впише следният текст: „Договор за обществена поръчка № </w:t>
      </w:r>
      <w:r w:rsidRPr="00CA4DAD">
        <w:t>……./……</w:t>
      </w:r>
      <w:r w:rsidR="00113B75" w:rsidRPr="00CA4DAD">
        <w:t>.</w:t>
      </w:r>
      <w:r w:rsidRPr="00CA4DAD">
        <w:t>201</w:t>
      </w:r>
      <w:r w:rsidR="00113B75" w:rsidRPr="00CA4DAD">
        <w:t>8</w:t>
      </w:r>
      <w:r w:rsidRPr="00CA4DAD">
        <w:t>г.</w:t>
      </w:r>
      <w:r>
        <w:t xml:space="preserve"> </w:t>
      </w:r>
    </w:p>
    <w:p w:rsidR="006D6742" w:rsidRDefault="006D6742" w:rsidP="006D6742">
      <w:pPr>
        <w:numPr>
          <w:ilvl w:val="1"/>
          <w:numId w:val="3"/>
        </w:numPr>
        <w:spacing w:after="130"/>
        <w:ind w:left="0" w:right="2" w:firstLine="710"/>
      </w:pPr>
      <w:r>
        <w:rPr>
          <w:b/>
          <w:bCs/>
        </w:rPr>
        <w:t xml:space="preserve">ВЪЗЛОЖИТЕЛЯТ </w:t>
      </w:r>
      <w:r>
        <w:t xml:space="preserve">не заплаща суми за непълно и/или некачествено извършени от </w:t>
      </w:r>
      <w:r>
        <w:rPr>
          <w:b/>
          <w:bCs/>
        </w:rPr>
        <w:t xml:space="preserve">ИЗПЪЛНИТЕЛЯ </w:t>
      </w:r>
      <w:r>
        <w:t xml:space="preserve">работи преди отстраняване на всички недостатъци. Отстраняването на недостатъците е за сметка на </w:t>
      </w:r>
      <w:r>
        <w:rPr>
          <w:b/>
          <w:bCs/>
        </w:rPr>
        <w:t>ИЗПЪЛНИТЕЛЯ.</w:t>
      </w:r>
    </w:p>
    <w:p w:rsidR="006D6742" w:rsidRDefault="006D6742" w:rsidP="006D6742">
      <w:pPr>
        <w:numPr>
          <w:ilvl w:val="1"/>
          <w:numId w:val="3"/>
        </w:numPr>
        <w:spacing w:after="130"/>
        <w:ind w:left="0" w:right="2" w:firstLine="710"/>
      </w:pPr>
      <w:r>
        <w:t xml:space="preserve">Изменения в количеството на отделните видове строително-монтажни работи се допускат само при установени по време на строителството разлики в предвидените количества на отделните видове СМР/СРР, в следствие направени точни измервания на мястото на изпълнение в рамките на общата цена и при доказване на необходимост за това изменение. Същите се остойностяват по единичните цени за отделните видове строително-монтажни работи, посочени в офертата на </w:t>
      </w:r>
      <w:r>
        <w:rPr>
          <w:b/>
          <w:bCs/>
        </w:rPr>
        <w:t>ИЗПЪЛНИТЕЛЯ</w:t>
      </w:r>
      <w:r>
        <w:t>. (</w:t>
      </w:r>
      <w:r>
        <w:rPr>
          <w:b/>
          <w:bCs/>
          <w:i/>
          <w:iCs/>
        </w:rPr>
        <w:t>Приложение № 3</w:t>
      </w:r>
      <w:r>
        <w:t xml:space="preserve"> към договора). </w:t>
      </w:r>
    </w:p>
    <w:p w:rsidR="006D6742" w:rsidRDefault="006D6742" w:rsidP="006D6742">
      <w:pPr>
        <w:numPr>
          <w:ilvl w:val="1"/>
          <w:numId w:val="3"/>
        </w:numPr>
        <w:spacing w:after="130"/>
        <w:ind w:left="0" w:right="2" w:firstLine="710"/>
      </w:pPr>
      <w:r>
        <w:t xml:space="preserve">Разходи по откриването и обслужването на гаранцията са за сметка на </w:t>
      </w:r>
      <w:r>
        <w:rPr>
          <w:b/>
          <w:bCs/>
        </w:rPr>
        <w:t>ИЗПЪЛНИТЕЛЯ</w:t>
      </w:r>
      <w:r>
        <w:t xml:space="preserve">, а разходите по евентуалното й усвояване са за сметка на </w:t>
      </w:r>
      <w:r>
        <w:rPr>
          <w:b/>
          <w:bCs/>
        </w:rPr>
        <w:t>ВЪЗЛОЖИТЕЛЯ</w:t>
      </w:r>
      <w:r>
        <w:t xml:space="preserve">. </w:t>
      </w:r>
    </w:p>
    <w:p w:rsidR="006D6742" w:rsidRDefault="006D6742" w:rsidP="006D6742">
      <w:pPr>
        <w:numPr>
          <w:ilvl w:val="1"/>
          <w:numId w:val="3"/>
        </w:numPr>
        <w:spacing w:after="165" w:line="256" w:lineRule="auto"/>
        <w:ind w:left="0" w:right="2" w:firstLine="710"/>
      </w:pPr>
      <w:r>
        <w:rPr>
          <w:b/>
          <w:bCs/>
        </w:rPr>
        <w:t>ВЪЗЛОЖИТЕЛЯТ</w:t>
      </w:r>
      <w:r>
        <w:t xml:space="preserve"> има право да откаже плащането на аванса по т. 4.1. когато: </w:t>
      </w:r>
    </w:p>
    <w:p w:rsidR="006D6742" w:rsidRDefault="006D6742" w:rsidP="006D6742">
      <w:pPr>
        <w:numPr>
          <w:ilvl w:val="1"/>
          <w:numId w:val="2"/>
        </w:numPr>
        <w:spacing w:after="109"/>
        <w:ind w:right="3" w:firstLine="710"/>
      </w:pPr>
      <w:r>
        <w:t xml:space="preserve">гаранцията не е открита и не му е представена в определения срок; </w:t>
      </w:r>
    </w:p>
    <w:p w:rsidR="006D6742" w:rsidRDefault="006D6742" w:rsidP="006D6742">
      <w:pPr>
        <w:numPr>
          <w:ilvl w:val="1"/>
          <w:numId w:val="2"/>
        </w:numPr>
        <w:spacing w:after="130"/>
        <w:ind w:right="3" w:firstLine="710"/>
      </w:pPr>
      <w:r>
        <w:lastRenderedPageBreak/>
        <w:t xml:space="preserve">в посочения срок му е представена гаранция с допълнителни условия или с условия, които се различават от изискваните от </w:t>
      </w:r>
      <w:r>
        <w:rPr>
          <w:b/>
          <w:bCs/>
        </w:rPr>
        <w:t>ВЪЗЛОЖИТЕЛЯ</w:t>
      </w:r>
      <w:r>
        <w:t xml:space="preserve">. </w:t>
      </w:r>
    </w:p>
    <w:p w:rsidR="006D6742" w:rsidRDefault="006D6742" w:rsidP="006D6742">
      <w:pPr>
        <w:spacing w:after="25" w:line="256" w:lineRule="auto"/>
        <w:ind w:right="-5" w:hanging="10"/>
        <w:jc w:val="right"/>
      </w:pPr>
      <w:r>
        <w:rPr>
          <w:b/>
          <w:bCs/>
        </w:rPr>
        <w:t xml:space="preserve">5.6. </w:t>
      </w:r>
      <w:r>
        <w:t xml:space="preserve">Допълнителни работи извършени от </w:t>
      </w:r>
      <w:r>
        <w:rPr>
          <w:b/>
          <w:bCs/>
        </w:rPr>
        <w:t>ИЗПЪЛНИТЕЛЯ</w:t>
      </w:r>
      <w:r>
        <w:t xml:space="preserve"> няма да бъдат заплащани от </w:t>
      </w:r>
    </w:p>
    <w:p w:rsidR="006D6742" w:rsidRDefault="006D6742" w:rsidP="006D6742">
      <w:pPr>
        <w:spacing w:after="253"/>
        <w:ind w:right="0" w:hanging="10"/>
      </w:pPr>
      <w:r>
        <w:rPr>
          <w:b/>
          <w:bCs/>
        </w:rPr>
        <w:t>ВЪЗЛОЖИТЕЛЯ.</w:t>
      </w:r>
    </w:p>
    <w:p w:rsidR="006D6742" w:rsidRDefault="006D6742" w:rsidP="006D6742">
      <w:pPr>
        <w:spacing w:after="130"/>
        <w:ind w:left="1942" w:right="0" w:hanging="10"/>
      </w:pPr>
      <w:r>
        <w:rPr>
          <w:b/>
          <w:bCs/>
        </w:rPr>
        <w:t xml:space="preserve">IV. РЕД НА ПРИЕМАНЕ НА РАБОТАТА ПО ДОГОВОРА </w:t>
      </w:r>
    </w:p>
    <w:p w:rsidR="006D6742" w:rsidRDefault="006D6742" w:rsidP="006D6742">
      <w:pPr>
        <w:spacing w:after="120"/>
        <w:ind w:left="-17" w:right="0" w:firstLine="658"/>
      </w:pPr>
      <w:r>
        <w:rPr>
          <w:b/>
          <w:bCs/>
        </w:rPr>
        <w:t xml:space="preserve">Чл.6. </w:t>
      </w:r>
      <w:r>
        <w:rPr>
          <w:b/>
          <w:bCs/>
          <w:lang w:val="ru-RU"/>
        </w:rPr>
        <w:t xml:space="preserve">(1) </w:t>
      </w:r>
      <w:r>
        <w:t xml:space="preserve">Предаването и приемането на извършените строителни и монтажни работи - предмет на договора, ще се удостоверява с протокол за установяване на действително извършени работи, подписан от представители на страните по Договора или от конкретно определените в договора правоспособни лица. Всеки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и подробни ведомости. Гореизброените документи, се проверяват и подписват от </w:t>
      </w:r>
      <w:r>
        <w:rPr>
          <w:b/>
          <w:bCs/>
        </w:rPr>
        <w:t>КОНСУЛТАНТА</w:t>
      </w:r>
      <w:r>
        <w:t xml:space="preserve">, </w:t>
      </w:r>
      <w:r>
        <w:rPr>
          <w:b/>
          <w:bCs/>
        </w:rPr>
        <w:t>упражняващ строителният надзор на строежа</w:t>
      </w:r>
      <w:r>
        <w:t>. Работата се приема и по нормативно определения ред.</w:t>
      </w:r>
    </w:p>
    <w:p w:rsidR="006D6742" w:rsidRDefault="006D6742" w:rsidP="006D6742">
      <w:pPr>
        <w:spacing w:after="120"/>
        <w:ind w:left="-17" w:right="0" w:firstLine="658"/>
      </w:pPr>
      <w:r>
        <w:rPr>
          <w:b/>
          <w:bCs/>
          <w:lang w:val="ru-RU"/>
        </w:rPr>
        <w:t>(2)</w:t>
      </w:r>
      <w:r>
        <w:t xml:space="preserve">След цялостното изпълнение на обществената поръчка правото на собственост, включително авторското право и сродните му права, върху резултатите от изпълнението на обществената поръчка, докладите и други документи, свързани с него, както и върху придобитите активи, възниква за ВЪЗЛОЖИТЕЛЯ.  </w:t>
      </w:r>
    </w:p>
    <w:p w:rsidR="006D6742" w:rsidRDefault="006D6742" w:rsidP="006D6742">
      <w:pPr>
        <w:keepNext/>
        <w:keepLines/>
        <w:spacing w:after="138" w:line="256" w:lineRule="auto"/>
        <w:ind w:left="713" w:right="141" w:hanging="10"/>
        <w:jc w:val="center"/>
        <w:outlineLvl w:val="0"/>
        <w:rPr>
          <w:b/>
          <w:bCs/>
        </w:rPr>
      </w:pPr>
      <w:r>
        <w:rPr>
          <w:b/>
          <w:bCs/>
        </w:rPr>
        <w:t xml:space="preserve">V. СТРОИТЕЛСТВО </w:t>
      </w:r>
    </w:p>
    <w:p w:rsidR="006D6742" w:rsidRDefault="006D6742" w:rsidP="006D6742">
      <w:pPr>
        <w:spacing w:after="153"/>
        <w:ind w:left="-15" w:right="1" w:firstLine="567"/>
      </w:pPr>
      <w:r>
        <w:rPr>
          <w:b/>
          <w:bCs/>
        </w:rPr>
        <w:t xml:space="preserve">Чл.7.(1) </w:t>
      </w:r>
      <w:r>
        <w:t xml:space="preserve">Преди започване на строително-монтажните работи, </w:t>
      </w:r>
      <w:r>
        <w:rPr>
          <w:b/>
          <w:bCs/>
        </w:rPr>
        <w:t>ИЗПЪЛНИТЕЛЯТ</w:t>
      </w:r>
      <w:r>
        <w:t xml:space="preserve"> може да изгради временната си строителна база, в която следва да осигури най-малко следните складови площи и офиси: </w:t>
      </w:r>
    </w:p>
    <w:p w:rsidR="006D6742" w:rsidRDefault="006D6742" w:rsidP="006D6742">
      <w:pPr>
        <w:numPr>
          <w:ilvl w:val="0"/>
          <w:numId w:val="4"/>
        </w:numPr>
        <w:spacing w:after="152"/>
        <w:ind w:right="64" w:hanging="348"/>
      </w:pPr>
      <w:r>
        <w:t xml:space="preserve">Временни складове за доставяните от </w:t>
      </w:r>
      <w:r>
        <w:rPr>
          <w:b/>
          <w:bCs/>
        </w:rPr>
        <w:t>ИЗПЪЛНИТЕЛЯ</w:t>
      </w:r>
      <w:r>
        <w:t xml:space="preserve"> материали, с оглед изискванията за съхранението им; </w:t>
      </w:r>
    </w:p>
    <w:p w:rsidR="006D6742" w:rsidRDefault="006D6742" w:rsidP="006D6742">
      <w:pPr>
        <w:numPr>
          <w:ilvl w:val="0"/>
          <w:numId w:val="4"/>
        </w:numPr>
        <w:spacing w:after="109"/>
        <w:ind w:right="64" w:hanging="348"/>
      </w:pPr>
      <w:r>
        <w:t xml:space="preserve">Площадки за складиране на строителни отпадъци; </w:t>
      </w:r>
    </w:p>
    <w:p w:rsidR="006D6742" w:rsidRDefault="006D6742" w:rsidP="006D6742">
      <w:pPr>
        <w:numPr>
          <w:ilvl w:val="0"/>
          <w:numId w:val="4"/>
        </w:numPr>
        <w:spacing w:after="130"/>
        <w:ind w:right="64" w:hanging="348"/>
      </w:pPr>
      <w:r>
        <w:t xml:space="preserve">Офиси и битови помещения за персонала на </w:t>
      </w:r>
      <w:r>
        <w:rPr>
          <w:b/>
          <w:bCs/>
        </w:rPr>
        <w:t>ИЗПЪЛНИТЕЛЯ</w:t>
      </w:r>
      <w:r>
        <w:t xml:space="preserve">. </w:t>
      </w:r>
    </w:p>
    <w:p w:rsidR="006D6742" w:rsidRDefault="006D6742" w:rsidP="006D6742">
      <w:pPr>
        <w:numPr>
          <w:ilvl w:val="1"/>
          <w:numId w:val="4"/>
        </w:numPr>
        <w:spacing w:after="130"/>
        <w:ind w:left="0" w:right="64" w:firstLine="851"/>
      </w:pPr>
      <w:r>
        <w:t xml:space="preserve">След приключване на работите по предмета на договора, </w:t>
      </w:r>
      <w:r>
        <w:rPr>
          <w:b/>
          <w:bCs/>
        </w:rPr>
        <w:t>ИЗПЪЛНИТЕЛЯТ</w:t>
      </w:r>
      <w:r>
        <w:t xml:space="preserve">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разчисти за своя сметка всички отпадъци. </w:t>
      </w:r>
    </w:p>
    <w:p w:rsidR="006D6742" w:rsidRDefault="006D6742" w:rsidP="006D6742">
      <w:pPr>
        <w:numPr>
          <w:ilvl w:val="1"/>
          <w:numId w:val="4"/>
        </w:numPr>
        <w:spacing w:after="130"/>
        <w:ind w:left="0" w:right="64" w:firstLine="851"/>
      </w:pPr>
      <w:r>
        <w:rPr>
          <w:b/>
          <w:bCs/>
        </w:rPr>
        <w:t>ИЗПЪЛНИТЕЛЯТ</w:t>
      </w:r>
      <w: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 </w:t>
      </w:r>
    </w:p>
    <w:p w:rsidR="006D6742" w:rsidRDefault="006D6742" w:rsidP="006D6742">
      <w:pPr>
        <w:numPr>
          <w:ilvl w:val="1"/>
          <w:numId w:val="4"/>
        </w:numPr>
        <w:spacing w:after="130"/>
        <w:ind w:left="0" w:right="64" w:firstLine="851"/>
      </w:pPr>
      <w:r>
        <w:rPr>
          <w:b/>
          <w:bCs/>
        </w:rPr>
        <w:lastRenderedPageBreak/>
        <w:t>ИЗПЪЛНИТЕЛЯТ</w:t>
      </w:r>
      <w:r>
        <w:t xml:space="preserve"> може да започне строителните и монтажните работи по предмета на договора, само след</w:t>
      </w:r>
      <w:r w:rsidR="00113B75">
        <w:t xml:space="preserve"> </w:t>
      </w:r>
      <w:r>
        <w:t xml:space="preserve">подписването на Протокол обр. 2 и 2а за откриване на строителна площадка и определяне на строителна линия и ниво. </w:t>
      </w:r>
    </w:p>
    <w:p w:rsidR="006D6742" w:rsidRDefault="006D6742" w:rsidP="006D6742">
      <w:pPr>
        <w:numPr>
          <w:ilvl w:val="1"/>
          <w:numId w:val="4"/>
        </w:numPr>
        <w:spacing w:after="130"/>
        <w:ind w:left="0" w:right="64" w:firstLine="851"/>
      </w:pPr>
      <w:r>
        <w:rPr>
          <w:b/>
          <w:bCs/>
        </w:rPr>
        <w:t>ИЗПЪЛНИТЕЛЯТ</w:t>
      </w:r>
      <w:r>
        <w:t xml:space="preserve">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 </w:t>
      </w:r>
    </w:p>
    <w:p w:rsidR="006D6742" w:rsidRDefault="006D6742" w:rsidP="006D6742">
      <w:pPr>
        <w:numPr>
          <w:ilvl w:val="1"/>
          <w:numId w:val="4"/>
        </w:numPr>
        <w:spacing w:after="130"/>
        <w:ind w:left="0" w:right="64" w:firstLine="851"/>
      </w:pPr>
      <w:r>
        <w:rPr>
          <w:b/>
          <w:bCs/>
        </w:rPr>
        <w:t>ВЪЗЛОЖИТЕЛЯТ</w:t>
      </w:r>
      <w:r>
        <w:t xml:space="preserve"> предоставя на </w:t>
      </w:r>
      <w:r>
        <w:rPr>
          <w:b/>
          <w:bCs/>
        </w:rPr>
        <w:t>ИЗПЪЛНИТЕЛЯ</w:t>
      </w:r>
      <w:r>
        <w:t xml:space="preserve"> достъп от одобрените от него и съгласувани инвестиционни проекти за строежа за ползване по време на строителството и копие на разрешението за строеж. </w:t>
      </w:r>
    </w:p>
    <w:p w:rsidR="006D6742" w:rsidRDefault="006D6742" w:rsidP="006D6742">
      <w:pPr>
        <w:numPr>
          <w:ilvl w:val="1"/>
          <w:numId w:val="4"/>
        </w:numPr>
        <w:spacing w:after="130"/>
        <w:ind w:left="0" w:right="64" w:firstLine="851"/>
      </w:pPr>
      <w:r>
        <w:rPr>
          <w:b/>
          <w:bCs/>
        </w:rPr>
        <w:t>ИЗПЪЛНИТЕЛЯТ</w:t>
      </w:r>
      <w:r>
        <w:t xml:space="preserve">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инвестиционните проекти, Предложението за изпълнение на поръчката на Изпълнителя,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w:t>
      </w:r>
    </w:p>
    <w:p w:rsidR="006D6742" w:rsidRDefault="006D6742" w:rsidP="006D6742">
      <w:pPr>
        <w:spacing w:after="130"/>
        <w:ind w:left="-15" w:right="2" w:firstLine="567"/>
      </w:pPr>
      <w:r>
        <w:rPr>
          <w:b/>
          <w:bCs/>
          <w:color w:val="auto"/>
        </w:rPr>
        <w:t xml:space="preserve">Чл.8. (1) </w:t>
      </w:r>
      <w:r>
        <w:rPr>
          <w:color w:val="auto"/>
        </w:rPr>
        <w:t xml:space="preserve">По </w:t>
      </w:r>
      <w:r>
        <w:t xml:space="preserve">време на изграждането на строежите, </w:t>
      </w:r>
      <w:r>
        <w:rPr>
          <w:b/>
          <w:bCs/>
        </w:rPr>
        <w:t>ИЗПЪЛНИТЕЛЯТ</w:t>
      </w:r>
      <w:r>
        <w:t xml:space="preserve">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 </w:t>
      </w:r>
    </w:p>
    <w:p w:rsidR="006D6742" w:rsidRDefault="006D6742" w:rsidP="006D6742">
      <w:pPr>
        <w:numPr>
          <w:ilvl w:val="1"/>
          <w:numId w:val="5"/>
        </w:numPr>
        <w:spacing w:after="130"/>
        <w:ind w:left="-142" w:right="64" w:firstLine="993"/>
      </w:pPr>
      <w:r>
        <w:rPr>
          <w:b/>
          <w:bCs/>
        </w:rPr>
        <w:t>ИЗПЪЛНИТЕЛЯТ</w:t>
      </w:r>
      <w:r>
        <w:t xml:space="preserve"> е длъжен да спазва разработения и одобрен План за безопасност и здраве за строежа. </w:t>
      </w:r>
    </w:p>
    <w:p w:rsidR="006D6742" w:rsidRDefault="006D6742" w:rsidP="006D6742">
      <w:pPr>
        <w:numPr>
          <w:ilvl w:val="1"/>
          <w:numId w:val="5"/>
        </w:numPr>
        <w:spacing w:after="130"/>
        <w:ind w:left="-142" w:right="64" w:firstLine="993"/>
      </w:pPr>
      <w:r>
        <w:t xml:space="preserve">При аварии (течове, прекъсване на електрозахранване и др.) </w:t>
      </w:r>
      <w:r>
        <w:rPr>
          <w:b/>
          <w:bCs/>
        </w:rPr>
        <w:t>ИЗПЪЛНИТЕЛЯТ</w:t>
      </w:r>
      <w:r>
        <w:t xml:space="preserve"> предприема незабавни мерки за предотвратяване на по-нататъшното разрастване на аварията, както и мерки за ограничаване на щетите. </w:t>
      </w:r>
      <w:r>
        <w:rPr>
          <w:b/>
          <w:bCs/>
        </w:rPr>
        <w:t>ИЗПЪЛНИТЕЛЯТ</w:t>
      </w:r>
      <w:r>
        <w:t xml:space="preserve"> информира </w:t>
      </w:r>
      <w:r>
        <w:rPr>
          <w:b/>
          <w:bCs/>
        </w:rPr>
        <w:t>ВЪЗЛОЖИТЕЛЯ</w:t>
      </w:r>
      <w:r>
        <w:t xml:space="preserve"> за настъпилото събитие незабавно след откриване на аварията. </w:t>
      </w:r>
    </w:p>
    <w:p w:rsidR="006D6742" w:rsidRDefault="006D6742" w:rsidP="006D6742">
      <w:pPr>
        <w:numPr>
          <w:ilvl w:val="1"/>
          <w:numId w:val="5"/>
        </w:numPr>
        <w:spacing w:after="25" w:line="256" w:lineRule="auto"/>
        <w:ind w:left="-142" w:right="64" w:firstLine="993"/>
      </w:pPr>
      <w:r>
        <w:t xml:space="preserve">При </w:t>
      </w:r>
      <w:r>
        <w:tab/>
        <w:t xml:space="preserve">възникване </w:t>
      </w:r>
      <w:r>
        <w:tab/>
        <w:t xml:space="preserve">на </w:t>
      </w:r>
      <w:r>
        <w:tab/>
        <w:t xml:space="preserve">аварийни </w:t>
      </w:r>
      <w:r>
        <w:tab/>
        <w:t xml:space="preserve">ситуации, </w:t>
      </w:r>
      <w:r>
        <w:rPr>
          <w:b/>
          <w:bCs/>
        </w:rPr>
        <w:t>ИЗПЪЛНИТЕЛЯТ</w:t>
      </w:r>
      <w:r>
        <w:t xml:space="preserve"> уведомява </w:t>
      </w:r>
      <w:r>
        <w:rPr>
          <w:b/>
          <w:bCs/>
        </w:rPr>
        <w:t>ВЪЗЛОЖИТЕЛЯ</w:t>
      </w:r>
      <w:r>
        <w:t xml:space="preserve"> за причините, вината, сроковете и предлага начина на отстраняването им. </w:t>
      </w:r>
    </w:p>
    <w:p w:rsidR="006D6742" w:rsidRDefault="006D6742" w:rsidP="006D6742">
      <w:pPr>
        <w:numPr>
          <w:ilvl w:val="1"/>
          <w:numId w:val="5"/>
        </w:numPr>
        <w:spacing w:after="130"/>
        <w:ind w:left="-142" w:right="64" w:firstLine="993"/>
      </w:pPr>
      <w:r>
        <w:t xml:space="preserve">Когато аварията е възникнала по вина на </w:t>
      </w:r>
      <w:r>
        <w:rPr>
          <w:b/>
          <w:bCs/>
        </w:rPr>
        <w:t>ИЗПЪЛНИТЕЛЯ</w:t>
      </w:r>
      <w:r>
        <w:t xml:space="preserve">, същият е длъжен незабавно да я отстрани за негова сметка. </w:t>
      </w:r>
    </w:p>
    <w:p w:rsidR="006D6742" w:rsidRDefault="006D6742" w:rsidP="006D6742">
      <w:pPr>
        <w:numPr>
          <w:ilvl w:val="1"/>
          <w:numId w:val="5"/>
        </w:numPr>
        <w:spacing w:after="130"/>
        <w:ind w:left="-142" w:right="64" w:firstLine="993"/>
      </w:pPr>
      <w:r>
        <w:rPr>
          <w:b/>
          <w:bCs/>
        </w:rPr>
        <w:lastRenderedPageBreak/>
        <w:t>ИЗПЪЛНИТЕЛЯТ</w:t>
      </w:r>
      <w:r>
        <w:t xml:space="preserve"> е длъжен да извърши приемни измервания, да състави протоколи и извърши всички изпитания съгласно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 </w:t>
      </w:r>
    </w:p>
    <w:p w:rsidR="006D6742" w:rsidRDefault="006D6742" w:rsidP="006D6742">
      <w:pPr>
        <w:numPr>
          <w:ilvl w:val="1"/>
          <w:numId w:val="5"/>
        </w:numPr>
        <w:spacing w:after="87"/>
        <w:ind w:left="-142" w:right="64" w:firstLine="993"/>
      </w:pPr>
      <w:r>
        <w:t xml:space="preserve">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са за сметка на </w:t>
      </w:r>
      <w:r>
        <w:rPr>
          <w:b/>
          <w:bCs/>
        </w:rPr>
        <w:t>ИЗПЪЛНИТЕЛЯ</w:t>
      </w:r>
      <w:r>
        <w:t xml:space="preserve">.  </w:t>
      </w:r>
    </w:p>
    <w:p w:rsidR="006D6742" w:rsidRDefault="006D6742" w:rsidP="006D6742">
      <w:pPr>
        <w:spacing w:after="25" w:line="256" w:lineRule="auto"/>
        <w:ind w:left="-142" w:right="-5" w:firstLine="699"/>
      </w:pPr>
      <w:r>
        <w:rPr>
          <w:b/>
          <w:bCs/>
        </w:rPr>
        <w:t xml:space="preserve">Чл.9 (1) </w:t>
      </w:r>
      <w:r>
        <w:t xml:space="preserve">След завършване на всички, включени в обхвата на договора работи,  </w:t>
      </w:r>
      <w:r>
        <w:rPr>
          <w:b/>
          <w:bCs/>
        </w:rPr>
        <w:t>ИЗПЪЛНИТЕЛЯТ</w:t>
      </w:r>
      <w:r>
        <w:t xml:space="preserve"> изпраща писмена покана до </w:t>
      </w:r>
      <w:r>
        <w:rPr>
          <w:b/>
          <w:bCs/>
        </w:rPr>
        <w:t>ВЪЗЛОЖИТЕЛЯ</w:t>
      </w:r>
      <w:r>
        <w:t xml:space="preserve"> за съставяне на Констативен акт образец 15. Към поканата </w:t>
      </w:r>
      <w:r>
        <w:rPr>
          <w:b/>
          <w:bCs/>
        </w:rPr>
        <w:t>ИЗПЪЛНИТЕЛЯТ</w:t>
      </w:r>
      <w:r>
        <w:t xml:space="preserve"> прилага всички съставени в хода на строителството необходими актове и протоколи, предвидени в Наредба № 3 от 31.07.2003 г. за съставяне на актове и протоколи по време на строителството.</w:t>
      </w:r>
    </w:p>
    <w:p w:rsidR="006D6742" w:rsidRDefault="006D6742" w:rsidP="006D6742">
      <w:pPr>
        <w:numPr>
          <w:ilvl w:val="1"/>
          <w:numId w:val="6"/>
        </w:numPr>
        <w:spacing w:after="257"/>
        <w:ind w:left="-142" w:right="3" w:firstLine="709"/>
      </w:pPr>
      <w:r>
        <w:t xml:space="preserve">След подписване на Констативен акт за установяване годността за приемане на строежа – Констативен акт образец № 15, предаване от </w:t>
      </w:r>
      <w:r>
        <w:rPr>
          <w:b/>
          <w:bCs/>
        </w:rPr>
        <w:t>ИЗПЪЛНИТЕЛЯ</w:t>
      </w:r>
      <w:r>
        <w:t xml:space="preserve"> на </w:t>
      </w:r>
      <w:r>
        <w:rPr>
          <w:b/>
          <w:bCs/>
        </w:rPr>
        <w:t>ВЪЗЛОЖИТЕЛЯ</w:t>
      </w:r>
      <w:r>
        <w:t xml:space="preserve"> на документите по чл.8, ал.7 от настоящия договор и положителни становища от специализираните контролни органи за приемане на строежа, </w:t>
      </w:r>
      <w:r>
        <w:rPr>
          <w:b/>
          <w:bCs/>
        </w:rPr>
        <w:t>ВЪЗЛОЖИТЕЛЯТ</w:t>
      </w:r>
      <w:r>
        <w:t xml:space="preserve"> ще организира изпълнението на дейностите необходими за получаване на Разрешение за ползване на обекта съгласно ЗУТ и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6D6742" w:rsidRDefault="006D6742" w:rsidP="00992FB3">
      <w:pPr>
        <w:numPr>
          <w:ilvl w:val="1"/>
          <w:numId w:val="6"/>
        </w:numPr>
        <w:spacing w:after="257"/>
        <w:ind w:right="3" w:firstLine="709"/>
      </w:pPr>
      <w:r>
        <w:rPr>
          <w:color w:val="auto"/>
        </w:rPr>
        <w:t xml:space="preserve">Окончателното предаване на обекта се осъществява с подписване на Протокол (Образец 19) за действително извършени окончателни натурални видове СМР/СРР по офертните цени, подписани от страните, придружен със Сертификати за съответствие и декларации за произхода на вложените материали </w:t>
      </w:r>
      <w:r>
        <w:rPr>
          <w:b/>
          <w:color w:val="auto"/>
        </w:rPr>
        <w:t>.</w:t>
      </w:r>
    </w:p>
    <w:p w:rsidR="00113B75" w:rsidRDefault="006D6742" w:rsidP="00113B75">
      <w:pPr>
        <w:spacing w:after="130"/>
        <w:ind w:left="2593" w:right="0" w:hanging="10"/>
      </w:pPr>
      <w:r>
        <w:rPr>
          <w:b/>
          <w:bCs/>
        </w:rPr>
        <w:t xml:space="preserve">VІ. ПРАВА И ЗАДЪЛЖЕНИЯ НА СТРАНИТЕ </w:t>
      </w:r>
    </w:p>
    <w:p w:rsidR="006D6742" w:rsidRPr="00113B75" w:rsidRDefault="006D6742" w:rsidP="00113B75">
      <w:pPr>
        <w:spacing w:after="130"/>
        <w:ind w:left="2593" w:right="0" w:hanging="10"/>
      </w:pPr>
      <w:r>
        <w:rPr>
          <w:b/>
          <w:bCs/>
        </w:rPr>
        <w:t xml:space="preserve">А. ПРАВА И ЗАДЪЛЖЕНИЯ НА ВЪЗЛОЖИТЕЛЯ </w:t>
      </w:r>
    </w:p>
    <w:p w:rsidR="006D6742" w:rsidRDefault="006D6742" w:rsidP="006D6742">
      <w:pPr>
        <w:spacing w:after="1" w:line="379" w:lineRule="auto"/>
        <w:ind w:left="567" w:right="1251"/>
        <w:rPr>
          <w:b/>
          <w:bCs/>
        </w:rPr>
      </w:pPr>
    </w:p>
    <w:p w:rsidR="006D6742" w:rsidRDefault="006D6742" w:rsidP="006D6742">
      <w:pPr>
        <w:spacing w:after="1" w:line="379" w:lineRule="auto"/>
        <w:ind w:left="567" w:right="1251"/>
      </w:pPr>
      <w:r>
        <w:rPr>
          <w:b/>
          <w:bCs/>
        </w:rPr>
        <w:t xml:space="preserve">Чл. 10. ВЪЗЛОЖИТЕЛЯТ </w:t>
      </w:r>
      <w:r>
        <w:t xml:space="preserve">има право: </w:t>
      </w:r>
    </w:p>
    <w:p w:rsidR="006D6742" w:rsidRDefault="006D6742" w:rsidP="006D6742">
      <w:pPr>
        <w:numPr>
          <w:ilvl w:val="1"/>
          <w:numId w:val="7"/>
        </w:numPr>
        <w:spacing w:after="130"/>
        <w:ind w:right="64" w:firstLine="710"/>
      </w:pPr>
      <w:r>
        <w:t xml:space="preserve">Да проверява изпълнението на този договор по всяко време, относно качеството на изпълнените работи и влаганите материали, по начин, не затрудняващ работата на </w:t>
      </w:r>
      <w:r>
        <w:rPr>
          <w:b/>
          <w:bCs/>
        </w:rPr>
        <w:t>ИЗПЪЛНИТЕЛЯ</w:t>
      </w:r>
      <w:r>
        <w:t xml:space="preserve">, като при констатиране на некачествено извършени работи, влагане на некачествени или нестандартни материали или отклонения от проекта, да спира извършването на СМР до </w:t>
      </w:r>
      <w:r>
        <w:lastRenderedPageBreak/>
        <w:t xml:space="preserve">отстраняване на нарушението. Подмяната на нестандартните или некачествени материали и отстраняването на нарушенията са за сметка на </w:t>
      </w:r>
      <w:r>
        <w:rPr>
          <w:b/>
          <w:bCs/>
        </w:rPr>
        <w:t xml:space="preserve">ИЗПЪЛНИТЕЛЯ. </w:t>
      </w:r>
    </w:p>
    <w:p w:rsidR="006D6742" w:rsidRDefault="006D6742" w:rsidP="006D6742">
      <w:pPr>
        <w:numPr>
          <w:ilvl w:val="1"/>
          <w:numId w:val="7"/>
        </w:numPr>
        <w:spacing w:after="130"/>
        <w:ind w:right="64" w:firstLine="710"/>
      </w:pPr>
      <w:r>
        <w:t xml:space="preserve">Да откаже заплащането на СМР до представяне от страна на </w:t>
      </w:r>
      <w:r>
        <w:rPr>
          <w:b/>
          <w:bCs/>
        </w:rPr>
        <w:t>ИЗПЪЛНИТЕЛЯ</w:t>
      </w:r>
      <w:r>
        <w:t xml:space="preserve"> на изисканите от </w:t>
      </w:r>
      <w:r>
        <w:rPr>
          <w:b/>
          <w:bCs/>
        </w:rPr>
        <w:t>ВЪЗЛОЖИТЕЛЯ</w:t>
      </w:r>
      <w:r>
        <w:t xml:space="preserve"> доказателствени документи за доказване на количеството и качеството им. </w:t>
      </w:r>
    </w:p>
    <w:p w:rsidR="006D6742" w:rsidRDefault="006D6742" w:rsidP="006D6742">
      <w:pPr>
        <w:numPr>
          <w:ilvl w:val="1"/>
          <w:numId w:val="7"/>
        </w:numPr>
        <w:spacing w:after="130"/>
        <w:ind w:right="64" w:firstLine="710"/>
      </w:pPr>
      <w:r>
        <w:t xml:space="preserve">Да оказва текущ контрол по изпълнението на работата. Контролът ще се осъществява от определени от </w:t>
      </w:r>
      <w:r>
        <w:rPr>
          <w:b/>
          <w:bCs/>
        </w:rPr>
        <w:t>ВЪЗЛОЖИТЕЛЯ</w:t>
      </w:r>
      <w:r>
        <w:t xml:space="preserve"> длъжностни лица, които ще подписват от негово име протоколите за извършените констатации, актове и протоколи съгласно Наредба №3. </w:t>
      </w:r>
    </w:p>
    <w:p w:rsidR="006D6742" w:rsidRDefault="006D6742" w:rsidP="006D6742">
      <w:pPr>
        <w:numPr>
          <w:ilvl w:val="1"/>
          <w:numId w:val="7"/>
        </w:numPr>
        <w:spacing w:after="130"/>
        <w:ind w:right="64" w:firstLine="710"/>
      </w:pPr>
      <w:r>
        <w:t xml:space="preserve">Да иска от </w:t>
      </w:r>
      <w:r>
        <w:rPr>
          <w:b/>
          <w:bCs/>
        </w:rPr>
        <w:t>ИЗПЪЛНИТЕЛЯ</w:t>
      </w:r>
      <w:r>
        <w:t xml:space="preserve"> даизпълни възложената работа в срок и без отклонения от поръчката. </w:t>
      </w:r>
    </w:p>
    <w:p w:rsidR="006D6742" w:rsidRDefault="006D6742" w:rsidP="006D6742">
      <w:pPr>
        <w:numPr>
          <w:ilvl w:val="1"/>
          <w:numId w:val="7"/>
        </w:numPr>
        <w:spacing w:after="130"/>
        <w:ind w:right="64" w:firstLine="710"/>
      </w:pPr>
      <w:r>
        <w:t xml:space="preserve">Да иска от </w:t>
      </w:r>
      <w:r>
        <w:rPr>
          <w:b/>
          <w:bCs/>
        </w:rPr>
        <w:t>ИЗПЪЛНИТЕЛЯ</w:t>
      </w:r>
      <w:r>
        <w:t xml:space="preserve"> да му предаде изработените видове работи. </w:t>
      </w:r>
    </w:p>
    <w:p w:rsidR="006D6742" w:rsidRDefault="006D6742" w:rsidP="006D6742">
      <w:pPr>
        <w:numPr>
          <w:ilvl w:val="1"/>
          <w:numId w:val="7"/>
        </w:numPr>
        <w:spacing w:after="130"/>
        <w:ind w:right="64" w:firstLine="710"/>
      </w:pPr>
      <w:r>
        <w:t xml:space="preserve">При възникнали дефекти в извършените СМР в периода на гаранционния срок на същите, да изиска дефектите да бъдат отстранени от </w:t>
      </w:r>
      <w:r>
        <w:rPr>
          <w:b/>
          <w:bCs/>
        </w:rPr>
        <w:t>ИЗПЪЛНИТЕЛЯ</w:t>
      </w:r>
      <w:r>
        <w:t xml:space="preserve"> без допълнително заплащане. </w:t>
      </w:r>
    </w:p>
    <w:p w:rsidR="006D6742" w:rsidRDefault="006D6742" w:rsidP="006D6742">
      <w:pPr>
        <w:numPr>
          <w:ilvl w:val="1"/>
          <w:numId w:val="7"/>
        </w:numPr>
        <w:spacing w:after="130"/>
        <w:ind w:right="64" w:firstLine="710"/>
      </w:pPr>
      <w:r>
        <w:t>Да изисква от</w:t>
      </w:r>
      <w:r>
        <w:rPr>
          <w:b/>
          <w:bCs/>
        </w:rPr>
        <w:t xml:space="preserve"> ИЗПЪЛНИТЕЛЯ</w:t>
      </w:r>
      <w:r>
        <w:t xml:space="preserve"> да сключи и да му представи договор за подизпълнение с посочените в офертата му подизпълнители (когато е приложимо).</w:t>
      </w:r>
    </w:p>
    <w:p w:rsidR="006D6742" w:rsidRDefault="006D6742" w:rsidP="006D6742">
      <w:pPr>
        <w:numPr>
          <w:ilvl w:val="1"/>
          <w:numId w:val="7"/>
        </w:numPr>
        <w:spacing w:after="130"/>
        <w:ind w:right="64" w:firstLine="710"/>
      </w:pPr>
      <w:r>
        <w:t xml:space="preserve">Да приеме в присъствието на </w:t>
      </w:r>
      <w:r>
        <w:rPr>
          <w:b/>
          <w:bCs/>
        </w:rPr>
        <w:t>ИЗПЪЛНИТЕЛЯ</w:t>
      </w:r>
      <w:r>
        <w:t xml:space="preserve"> и на подизпълнителя изпълнението на дейност по този договор, за която </w:t>
      </w:r>
      <w:r>
        <w:rPr>
          <w:b/>
          <w:bCs/>
        </w:rPr>
        <w:t>ИЗПЪЛНИТЕЛЯТ</w:t>
      </w:r>
      <w:r>
        <w:t xml:space="preserve"> е сключил договор за подизпълнение </w:t>
      </w:r>
      <w:r>
        <w:rPr>
          <w:i/>
          <w:iCs/>
        </w:rPr>
        <w:t xml:space="preserve">(важи в случай, че </w:t>
      </w:r>
      <w:r>
        <w:rPr>
          <w:b/>
          <w:bCs/>
          <w:i/>
          <w:iCs/>
        </w:rPr>
        <w:t>ИЗПЪЛНИТЕЛЯТ</w:t>
      </w:r>
      <w:r>
        <w:rPr>
          <w:i/>
          <w:iCs/>
        </w:rPr>
        <w:t xml:space="preserve"> е сключил договор за подизпълнение към този договор)</w:t>
      </w:r>
      <w:r>
        <w:t xml:space="preserve">. </w:t>
      </w:r>
    </w:p>
    <w:p w:rsidR="006D6742" w:rsidRDefault="006D6742" w:rsidP="006D6742">
      <w:pPr>
        <w:numPr>
          <w:ilvl w:val="1"/>
          <w:numId w:val="7"/>
        </w:numPr>
        <w:spacing w:after="130"/>
        <w:ind w:right="64" w:firstLine="710"/>
      </w:pPr>
      <w:r>
        <w:t xml:space="preserve">Да откаже заплащане на част или на цялото възнаграждение, в случай, че установи неизпълнение на задължението на </w:t>
      </w:r>
      <w:r>
        <w:rPr>
          <w:b/>
          <w:bCs/>
        </w:rPr>
        <w:t>ИЗПЪЛНИТЕЛЯ</w:t>
      </w:r>
      <w:r>
        <w:t xml:space="preserve"> за сключване и поддържане на застраховката по чл.171, ал.1 от ЗУТ, до отстраняване на нарушението. </w:t>
      </w:r>
    </w:p>
    <w:p w:rsidR="006D6742" w:rsidRDefault="006D6742" w:rsidP="006D6742">
      <w:pPr>
        <w:spacing w:after="130"/>
        <w:ind w:left="718" w:right="0" w:hanging="10"/>
      </w:pPr>
      <w:r>
        <w:rPr>
          <w:b/>
          <w:bCs/>
        </w:rPr>
        <w:t xml:space="preserve">Чл.11. ВЪЗЛОЖИТЕЛЯТ </w:t>
      </w:r>
      <w:r>
        <w:t xml:space="preserve">се задължава: </w:t>
      </w:r>
    </w:p>
    <w:p w:rsidR="006D6742" w:rsidRDefault="006D6742" w:rsidP="006D6742">
      <w:pPr>
        <w:numPr>
          <w:ilvl w:val="1"/>
          <w:numId w:val="8"/>
        </w:numPr>
        <w:spacing w:after="130"/>
        <w:ind w:right="64" w:firstLine="710"/>
      </w:pPr>
      <w:r>
        <w:t xml:space="preserve">Да оказва необходимото съдействие на </w:t>
      </w:r>
      <w:r>
        <w:rPr>
          <w:b/>
          <w:bCs/>
        </w:rPr>
        <w:t>ИЗПЪЛНИТЕЛЯ</w:t>
      </w:r>
      <w:r>
        <w:t xml:space="preserve"> за изпълнение на възложената му работа, в това число и да предостави на </w:t>
      </w:r>
      <w:r>
        <w:rPr>
          <w:b/>
          <w:bCs/>
        </w:rPr>
        <w:t>ИЗПЪЛНИТЕЛЯ</w:t>
      </w:r>
      <w:r>
        <w:t xml:space="preserve"> строителната площадка за времето, предвидено за изпълнение на обекта – предмет на настоящия договор, и за реализиране целите по договора. </w:t>
      </w:r>
    </w:p>
    <w:p w:rsidR="006D6742" w:rsidRDefault="006D6742" w:rsidP="006D6742">
      <w:pPr>
        <w:numPr>
          <w:ilvl w:val="1"/>
          <w:numId w:val="8"/>
        </w:numPr>
        <w:spacing w:after="25" w:line="256" w:lineRule="auto"/>
        <w:ind w:right="64" w:firstLine="710"/>
      </w:pPr>
      <w:r>
        <w:t xml:space="preserve">Да участва със свой представител при приемане на извършените работи на обекта. </w:t>
      </w:r>
    </w:p>
    <w:p w:rsidR="006D6742" w:rsidRDefault="006D6742" w:rsidP="006D6742">
      <w:pPr>
        <w:numPr>
          <w:ilvl w:val="1"/>
          <w:numId w:val="8"/>
        </w:numPr>
        <w:spacing w:after="130"/>
        <w:ind w:right="64" w:firstLine="710"/>
      </w:pPr>
      <w:r>
        <w:t xml:space="preserve">Да осигури достъп на </w:t>
      </w:r>
      <w:r>
        <w:rPr>
          <w:b/>
          <w:bCs/>
        </w:rPr>
        <w:t>ИЗПЪЛНИТЕЛЯ</w:t>
      </w:r>
      <w:r>
        <w:t xml:space="preserve"> до строителната площадка, след преминаване на инструктаж на неговите работници и служители. </w:t>
      </w:r>
    </w:p>
    <w:p w:rsidR="006D6742" w:rsidRDefault="006D6742" w:rsidP="006D6742">
      <w:pPr>
        <w:numPr>
          <w:ilvl w:val="1"/>
          <w:numId w:val="8"/>
        </w:numPr>
        <w:spacing w:after="130"/>
        <w:ind w:right="64" w:firstLine="710"/>
      </w:pPr>
      <w:r>
        <w:t xml:space="preserve">Да предаде строителната площадка на </w:t>
      </w:r>
      <w:r>
        <w:rPr>
          <w:b/>
          <w:bCs/>
        </w:rPr>
        <w:t>ИЗПЪЛНИТЕЛЯ</w:t>
      </w:r>
      <w:r>
        <w:t xml:space="preserve"> с Протокол за откриване на строителна площадка и определяне на строителна </w:t>
      </w:r>
      <w:r>
        <w:lastRenderedPageBreak/>
        <w:t xml:space="preserve">линия и ниво (обр. 2 с 2а) съгласно Наредба № 3 от 2003 г. за съставяне на актове и протоколи по време на строителството. </w:t>
      </w:r>
    </w:p>
    <w:p w:rsidR="006D6742" w:rsidRDefault="006D6742" w:rsidP="006D6742">
      <w:pPr>
        <w:numPr>
          <w:ilvl w:val="1"/>
          <w:numId w:val="8"/>
        </w:numPr>
        <w:spacing w:after="130"/>
        <w:ind w:right="64" w:firstLine="710"/>
      </w:pPr>
      <w:r>
        <w:t xml:space="preserve">Да заплаща извършените и приети количества работи при условията на настоящия договор. </w:t>
      </w:r>
    </w:p>
    <w:p w:rsidR="006D6742" w:rsidRDefault="006D6742" w:rsidP="006D6742">
      <w:pPr>
        <w:numPr>
          <w:ilvl w:val="1"/>
          <w:numId w:val="8"/>
        </w:numPr>
        <w:spacing w:after="130"/>
        <w:ind w:right="64" w:firstLine="710"/>
      </w:pPr>
      <w:r>
        <w:t xml:space="preserve">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 </w:t>
      </w:r>
    </w:p>
    <w:p w:rsidR="006D6742" w:rsidRDefault="006D6742" w:rsidP="006D6742">
      <w:pPr>
        <w:numPr>
          <w:ilvl w:val="1"/>
          <w:numId w:val="9"/>
        </w:numPr>
        <w:spacing w:after="130"/>
        <w:ind w:right="64" w:firstLine="710"/>
      </w:pPr>
      <w:r>
        <w:t xml:space="preserve">Да приеме в срок изпълнените работи. </w:t>
      </w:r>
    </w:p>
    <w:p w:rsidR="006D6742" w:rsidRDefault="006D6742" w:rsidP="006D6742">
      <w:pPr>
        <w:numPr>
          <w:ilvl w:val="1"/>
          <w:numId w:val="9"/>
        </w:numPr>
        <w:spacing w:after="130"/>
        <w:ind w:right="64" w:firstLine="710"/>
      </w:pPr>
      <w:r>
        <w:t xml:space="preserve">Да организира и насрочи комисия за съставяне на Констативен акт обр. 15 след писмено искане на </w:t>
      </w:r>
      <w:r>
        <w:rPr>
          <w:b/>
          <w:bCs/>
        </w:rPr>
        <w:t>ИЗПЪЛНИТЕЛЯ</w:t>
      </w:r>
      <w:r>
        <w:t xml:space="preserve">. </w:t>
      </w:r>
    </w:p>
    <w:p w:rsidR="006D6742" w:rsidRDefault="006D6742" w:rsidP="006D6742">
      <w:pPr>
        <w:numPr>
          <w:ilvl w:val="1"/>
          <w:numId w:val="9"/>
        </w:numPr>
        <w:spacing w:after="130"/>
        <w:ind w:right="64" w:firstLine="710"/>
      </w:pPr>
      <w:r>
        <w:t xml:space="preserve">Да осигури на </w:t>
      </w:r>
      <w:r>
        <w:rPr>
          <w:b/>
          <w:bCs/>
        </w:rPr>
        <w:t>ИЗПЪЛНИТЕЛЯ</w:t>
      </w:r>
      <w:r>
        <w:t xml:space="preserve"> достъп до одобрените от него и съгласувани инвестиционни проекти за строежа за ползване по време на строителството и копие на разрешението за строеж. </w:t>
      </w:r>
    </w:p>
    <w:p w:rsidR="006D6742" w:rsidRDefault="006D6742" w:rsidP="006D6742">
      <w:pPr>
        <w:numPr>
          <w:ilvl w:val="1"/>
          <w:numId w:val="9"/>
        </w:numPr>
        <w:spacing w:after="130"/>
        <w:ind w:right="64" w:firstLine="710"/>
      </w:pPr>
      <w:r>
        <w:t xml:space="preserve">Да уведомява </w:t>
      </w:r>
      <w:r>
        <w:rPr>
          <w:b/>
          <w:bCs/>
        </w:rPr>
        <w:t xml:space="preserve">ИЗПЪЛНИТЕЛЯ </w:t>
      </w:r>
      <w:r>
        <w:t xml:space="preserve">писмено, чрез Уведомително писмо, при установяване на появили се в гаранционния срок дефекти. </w:t>
      </w:r>
    </w:p>
    <w:p w:rsidR="006D6742" w:rsidRDefault="006D6742" w:rsidP="006D6742">
      <w:pPr>
        <w:numPr>
          <w:ilvl w:val="1"/>
          <w:numId w:val="9"/>
        </w:numPr>
        <w:spacing w:after="130"/>
        <w:ind w:right="64" w:firstLine="710"/>
      </w:pPr>
      <w:r>
        <w:t>Да предприеме всички необходими мерки за избягване на конфликт на интереси, както и да уведоми незабавно Управляващия орган на програмата относно обстоятелство, което предизвиква или може да предизвика подобен конфликт.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52 от Регламент на Съвета (ЕО, Евратом) 1605/2002 г., относно финансовите разпоредби, приложими за общия бюджет на Европейската общност, изменен с Регламент на Съвета (ЕО, Евратом) № 1995/2006 г.</w:t>
      </w:r>
    </w:p>
    <w:p w:rsidR="006D6742" w:rsidRDefault="006D6742" w:rsidP="006D6742">
      <w:pPr>
        <w:spacing w:after="130"/>
        <w:ind w:left="-15" w:right="64"/>
      </w:pPr>
      <w:r>
        <w:rPr>
          <w:b/>
          <w:bCs/>
        </w:rPr>
        <w:t>Чл.12.(1) ВЪЗЛОЖИТЕЛЯТ</w:t>
      </w:r>
      <w:r>
        <w:t xml:space="preserve"> не носи отговорност за действия или бездействия на </w:t>
      </w:r>
      <w:r>
        <w:rPr>
          <w:b/>
          <w:bCs/>
        </w:rPr>
        <w:t>ИЗПЪЛНИТЕЛЯ</w:t>
      </w:r>
      <w:r>
        <w:t xml:space="preserve">, в резултат, на които възникват: </w:t>
      </w:r>
    </w:p>
    <w:p w:rsidR="006D6742" w:rsidRDefault="006D6742" w:rsidP="006D6742">
      <w:pPr>
        <w:numPr>
          <w:ilvl w:val="1"/>
          <w:numId w:val="10"/>
        </w:numPr>
        <w:spacing w:after="130"/>
        <w:ind w:right="64" w:firstLine="710"/>
      </w:pPr>
      <w:r>
        <w:t xml:space="preserve">Смърт или злополука на което и да било физическо лице. </w:t>
      </w:r>
    </w:p>
    <w:p w:rsidR="006D6742" w:rsidRDefault="006D6742" w:rsidP="006D6742">
      <w:pPr>
        <w:numPr>
          <w:ilvl w:val="1"/>
          <w:numId w:val="10"/>
        </w:numPr>
        <w:spacing w:after="130"/>
        <w:ind w:right="64" w:firstLine="710"/>
      </w:pPr>
      <w:r>
        <w:t xml:space="preserve">Загуба или нанесена вреда на каквото и да било имущество, вследствие изпълнение предмета на договора през времетраене на строителството. </w:t>
      </w:r>
    </w:p>
    <w:p w:rsidR="006D6742" w:rsidRDefault="006D6742" w:rsidP="006D6742">
      <w:pPr>
        <w:numPr>
          <w:ilvl w:val="1"/>
          <w:numId w:val="11"/>
        </w:numPr>
        <w:spacing w:after="130"/>
        <w:ind w:right="64" w:firstLine="710"/>
      </w:pPr>
      <w:r>
        <w:t xml:space="preserve">При упражняването на правата и задълженията си по Договора </w:t>
      </w:r>
      <w:r>
        <w:rPr>
          <w:b/>
          <w:bCs/>
        </w:rPr>
        <w:t xml:space="preserve">ВЪЗЛОЖИТЕЛЯТ </w:t>
      </w:r>
      <w:r>
        <w:t xml:space="preserve">се представлява от Кмета на Община град Симеоновград или друго лице, за които </w:t>
      </w:r>
      <w:r>
        <w:rPr>
          <w:b/>
          <w:bCs/>
        </w:rPr>
        <w:t>ИЗПЪЛНИТЕЛЯТ</w:t>
      </w:r>
      <w:r>
        <w:t xml:space="preserve"> е писмено уведомен. </w:t>
      </w:r>
    </w:p>
    <w:p w:rsidR="006D6742" w:rsidRDefault="006D6742" w:rsidP="006D6742">
      <w:pPr>
        <w:numPr>
          <w:ilvl w:val="1"/>
          <w:numId w:val="11"/>
        </w:numPr>
        <w:spacing w:after="258"/>
        <w:ind w:right="64" w:firstLine="710"/>
      </w:pPr>
      <w:r>
        <w:t xml:space="preserve">При изпълнение на дейностите по този договор, като представител на </w:t>
      </w:r>
      <w:r>
        <w:rPr>
          <w:b/>
          <w:bCs/>
        </w:rPr>
        <w:t>ВЪЗЛОЖИТЕЛЯ</w:t>
      </w:r>
      <w:r>
        <w:t xml:space="preserve"> може да действа и лицето, упражняващо </w:t>
      </w:r>
      <w:r>
        <w:rPr>
          <w:b/>
          <w:bCs/>
        </w:rPr>
        <w:t>СТРОИТЕЛЕН НАДЗОР</w:t>
      </w:r>
      <w:r>
        <w:t xml:space="preserve">. </w:t>
      </w:r>
    </w:p>
    <w:p w:rsidR="006D6742" w:rsidRPr="00992FB3" w:rsidRDefault="006D6742" w:rsidP="00992FB3">
      <w:pPr>
        <w:spacing w:after="12" w:line="376" w:lineRule="auto"/>
        <w:ind w:left="-15" w:right="1364" w:firstLine="2026"/>
        <w:rPr>
          <w:b/>
          <w:bCs/>
        </w:rPr>
      </w:pPr>
      <w:r>
        <w:rPr>
          <w:b/>
          <w:bCs/>
        </w:rPr>
        <w:lastRenderedPageBreak/>
        <w:t xml:space="preserve">Б. ПРАВА И ЗАДЪЛЖЕНИЯ НА ИЗПЪЛНИТЕЛЯ  </w:t>
      </w:r>
      <w:r>
        <w:rPr>
          <w:b/>
          <w:bCs/>
        </w:rPr>
        <w:tab/>
      </w:r>
      <w:r w:rsidR="00992FB3">
        <w:rPr>
          <w:b/>
          <w:bCs/>
        </w:rPr>
        <w:tab/>
      </w:r>
      <w:r>
        <w:rPr>
          <w:b/>
          <w:bCs/>
        </w:rPr>
        <w:t xml:space="preserve">Чл.13. ИЗПЪЛНИТЕЛЯТ </w:t>
      </w:r>
      <w:r>
        <w:t xml:space="preserve">има право: </w:t>
      </w:r>
    </w:p>
    <w:p w:rsidR="00992FB3" w:rsidRDefault="006D6742" w:rsidP="006D6742">
      <w:pPr>
        <w:spacing w:after="130"/>
        <w:ind w:left="695" w:right="64" w:firstLine="0"/>
      </w:pPr>
      <w:r>
        <w:rPr>
          <w:b/>
          <w:bCs/>
        </w:rPr>
        <w:t xml:space="preserve">(1) </w:t>
      </w:r>
      <w:r>
        <w:t xml:space="preserve">Да иска от </w:t>
      </w:r>
      <w:r>
        <w:rPr>
          <w:b/>
          <w:bCs/>
        </w:rPr>
        <w:t>ВЪЗЛОЖИТЕЛЯ</w:t>
      </w:r>
      <w:r>
        <w:t xml:space="preserve"> необходимото съдействие за изпълнение на работата. </w:t>
      </w:r>
    </w:p>
    <w:p w:rsidR="006D6742" w:rsidRDefault="006D6742" w:rsidP="006D6742">
      <w:pPr>
        <w:spacing w:after="130"/>
        <w:ind w:left="695" w:right="64" w:firstLine="0"/>
      </w:pPr>
      <w:r>
        <w:rPr>
          <w:b/>
          <w:bCs/>
        </w:rPr>
        <w:t>(2)</w:t>
      </w:r>
      <w:r>
        <w:t xml:space="preserve"> Да получи уговореното по-горе възнаграждение за изпълнената и приета работа. Да иска от </w:t>
      </w:r>
      <w:r>
        <w:rPr>
          <w:b/>
          <w:bCs/>
        </w:rPr>
        <w:t>ВЪЗЛОЖИТЕЛЯ</w:t>
      </w:r>
      <w:r>
        <w:t xml:space="preserve"> приемане на работата, в случай че е изпълнена точно. </w:t>
      </w:r>
    </w:p>
    <w:p w:rsidR="006D6742" w:rsidRDefault="006D6742" w:rsidP="006D6742">
      <w:pPr>
        <w:spacing w:after="130"/>
        <w:ind w:left="730" w:right="0" w:hanging="10"/>
      </w:pPr>
      <w:r>
        <w:rPr>
          <w:b/>
          <w:bCs/>
        </w:rPr>
        <w:t xml:space="preserve">Чл.14. ИЗПЪЛНИТЕЛЯТ </w:t>
      </w:r>
      <w:r>
        <w:t>се задължава:</w:t>
      </w:r>
    </w:p>
    <w:p w:rsidR="006D6742" w:rsidRDefault="006D6742" w:rsidP="006D6742">
      <w:pPr>
        <w:spacing w:after="130"/>
        <w:ind w:left="-15" w:right="64"/>
      </w:pPr>
      <w:r>
        <w:rPr>
          <w:b/>
          <w:bCs/>
        </w:rPr>
        <w:t>(1)</w:t>
      </w:r>
      <w:r>
        <w:t xml:space="preserve"> Да изпълни всички дейности по предмета на договора, както и договорените СМР качествено, в обхвата, сроковете по чл.2, както и всички условия посочени в договора и приложенията към него и изискванията на действащите нормативни актове, приложими за тези дейности. Да организира и координира цялостния процес на строителство, в съответствие с: </w:t>
      </w:r>
    </w:p>
    <w:p w:rsidR="006D6742" w:rsidRDefault="006D6742" w:rsidP="006D6742">
      <w:pPr>
        <w:numPr>
          <w:ilvl w:val="0"/>
          <w:numId w:val="12"/>
        </w:numPr>
        <w:spacing w:after="14"/>
        <w:ind w:right="64" w:hanging="348"/>
      </w:pPr>
      <w:r>
        <w:t xml:space="preserve">Одобрените инвестиционни проекти; </w:t>
      </w:r>
    </w:p>
    <w:p w:rsidR="006D6742" w:rsidRDefault="006D6742" w:rsidP="006D6742">
      <w:pPr>
        <w:numPr>
          <w:ilvl w:val="0"/>
          <w:numId w:val="12"/>
        </w:numPr>
        <w:spacing w:after="12"/>
        <w:ind w:right="64" w:hanging="348"/>
      </w:pPr>
      <w:r>
        <w:t xml:space="preserve">Предложението за изпълнение на поръчката и предложения от него Линеен график и диаграма на работната ръка, които са неразделна част от настоящия договор; </w:t>
      </w:r>
    </w:p>
    <w:p w:rsidR="006D6742" w:rsidRDefault="006D6742" w:rsidP="006D6742">
      <w:pPr>
        <w:numPr>
          <w:ilvl w:val="0"/>
          <w:numId w:val="12"/>
        </w:numPr>
        <w:spacing w:after="12"/>
        <w:ind w:right="64" w:hanging="348"/>
      </w:pPr>
      <w:r>
        <w:t xml:space="preserve">Условията и техническите изисквания на документацията и обявлението за обществената поръчка; </w:t>
      </w:r>
    </w:p>
    <w:p w:rsidR="006D6742" w:rsidRDefault="006D6742" w:rsidP="006D6742">
      <w:pPr>
        <w:numPr>
          <w:ilvl w:val="0"/>
          <w:numId w:val="12"/>
        </w:numPr>
        <w:spacing w:after="130"/>
        <w:ind w:right="64" w:hanging="348"/>
      </w:pPr>
      <w:r>
        <w:t xml:space="preserve">Закон за устройство на територията, Закона за опазване на околната среда,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както и всяка друга нормативна уредба уреждаща безопасни и здравословни условия на труд, противопожарна и аварийна безопасност и безопасност на движението, както и всички други действащи нормативни документи. </w:t>
      </w:r>
    </w:p>
    <w:p w:rsidR="006D6742" w:rsidRDefault="006D6742" w:rsidP="006D6742">
      <w:pPr>
        <w:numPr>
          <w:ilvl w:val="1"/>
          <w:numId w:val="12"/>
        </w:numPr>
        <w:spacing w:after="130"/>
        <w:ind w:left="142" w:right="64" w:firstLine="567"/>
      </w:pPr>
      <w:r>
        <w:t xml:space="preserve">Да определи упълномощен свой представител, който да има правата и задълженията да го представлява пред </w:t>
      </w:r>
      <w:r>
        <w:rPr>
          <w:b/>
          <w:bCs/>
        </w:rPr>
        <w:t>ВЪЗЛОЖИТЕЛЯ</w:t>
      </w:r>
      <w:r>
        <w:t xml:space="preserve"> по изпълнението на настоящия договор, както и при съставяне и подписване на констативни протоколи. </w:t>
      </w:r>
    </w:p>
    <w:p w:rsidR="006D6742" w:rsidRDefault="006D6742" w:rsidP="006D6742">
      <w:pPr>
        <w:numPr>
          <w:ilvl w:val="1"/>
          <w:numId w:val="12"/>
        </w:numPr>
        <w:spacing w:after="130"/>
        <w:ind w:left="142" w:right="64" w:firstLine="567"/>
      </w:pPr>
      <w:r>
        <w:t>Да влага при строителството качествени материали, конструкции и изделия, отговарящи на изискванията на действащите стандарти и проекта. Материалите се доставят със сертификат за качество и сертификат за произход, доказващи съответствието на доставяните материали с направеното в офертата предложение в процедурата по сключването на настоящия договор и отразени и посочени в Предложението за изпълнение на поръчката, неразделна част от настоящия договор.</w:t>
      </w:r>
    </w:p>
    <w:p w:rsidR="006D6742" w:rsidRDefault="006D6742" w:rsidP="006D6742">
      <w:pPr>
        <w:numPr>
          <w:ilvl w:val="1"/>
          <w:numId w:val="12"/>
        </w:numPr>
        <w:spacing w:after="23" w:line="256" w:lineRule="auto"/>
        <w:ind w:left="180" w:right="64" w:firstLine="540"/>
      </w:pPr>
      <w:r>
        <w:t xml:space="preserve">Да предоставя на </w:t>
      </w:r>
      <w:r>
        <w:rPr>
          <w:b/>
          <w:bCs/>
        </w:rPr>
        <w:t xml:space="preserve">ВЪЗЛОЖИТЕЛЯ и КОНСУЛТАНТА, </w:t>
      </w:r>
      <w:r>
        <w:t xml:space="preserve">осъществяващ строителния надзор,възможност да извършват контрол по изпълнението на работите на обекта и изпълнява техните разпореждания в съответствие с действащото законодателство. </w:t>
      </w:r>
    </w:p>
    <w:p w:rsidR="006D6742" w:rsidRDefault="006D6742" w:rsidP="006D6742">
      <w:pPr>
        <w:numPr>
          <w:ilvl w:val="1"/>
          <w:numId w:val="12"/>
        </w:numPr>
        <w:spacing w:after="130"/>
        <w:ind w:left="180" w:right="64" w:firstLine="540"/>
      </w:pPr>
      <w:r>
        <w:lastRenderedPageBreak/>
        <w:t xml:space="preserve">Да предоставя своевременно исканата от </w:t>
      </w:r>
      <w:r>
        <w:rPr>
          <w:b/>
          <w:bCs/>
        </w:rPr>
        <w:t>ВЪЗЛОЖИТЕЛЯ</w:t>
      </w:r>
      <w:r>
        <w:t xml:space="preserve"> информация за хода на изпълнение на договора. </w:t>
      </w:r>
    </w:p>
    <w:p w:rsidR="006D6742" w:rsidRDefault="006D6742" w:rsidP="006D6742">
      <w:pPr>
        <w:numPr>
          <w:ilvl w:val="1"/>
          <w:numId w:val="12"/>
        </w:numPr>
        <w:spacing w:after="130"/>
        <w:ind w:left="180" w:right="64" w:firstLine="540"/>
      </w:pPr>
      <w:r>
        <w:t xml:space="preserve">Да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строително – монтажни работи. </w:t>
      </w:r>
    </w:p>
    <w:p w:rsidR="006D6742" w:rsidRDefault="006D6742" w:rsidP="006D6742">
      <w:pPr>
        <w:numPr>
          <w:ilvl w:val="1"/>
          <w:numId w:val="12"/>
        </w:numPr>
        <w:spacing w:after="130"/>
        <w:ind w:left="180" w:right="64" w:firstLine="540"/>
      </w:pPr>
      <w:r>
        <w:t xml:space="preserve">Да осигури и поддържа валидна застраховка „Професионална отговорност” съгласно ЗУТ с покритие съответстващо на обема и характера на поръчката за целия период на изпълнение на договора, като представя доказателства за това на </w:t>
      </w:r>
      <w:r>
        <w:rPr>
          <w:b/>
          <w:bCs/>
        </w:rPr>
        <w:t>ВЪЗЛОЖИТЕЛЯ</w:t>
      </w:r>
      <w:r>
        <w:t xml:space="preserve">. </w:t>
      </w:r>
    </w:p>
    <w:p w:rsidR="006D6742" w:rsidRDefault="006D6742" w:rsidP="006D6742">
      <w:pPr>
        <w:numPr>
          <w:ilvl w:val="1"/>
          <w:numId w:val="12"/>
        </w:numPr>
        <w:spacing w:after="130"/>
        <w:ind w:left="180" w:right="64" w:firstLine="540"/>
      </w:pPr>
      <w:r>
        <w:t xml:space="preserve">Да уведомява </w:t>
      </w:r>
      <w:r>
        <w:rPr>
          <w:b/>
          <w:bCs/>
        </w:rPr>
        <w:t>ВЪЗЛОЖИТЕЛЯ</w:t>
      </w:r>
      <w:r>
        <w:t xml:space="preserve"> писмено за възникнали въпроси. </w:t>
      </w:r>
    </w:p>
    <w:p w:rsidR="006D6742" w:rsidRDefault="006D6742" w:rsidP="006D6742">
      <w:pPr>
        <w:numPr>
          <w:ilvl w:val="1"/>
          <w:numId w:val="12"/>
        </w:numPr>
        <w:spacing w:after="130"/>
        <w:ind w:left="180" w:right="64" w:firstLine="540"/>
      </w:pPr>
      <w:r>
        <w:t xml:space="preserve">Да оформи, съхранява и предоставя, при поискване от представители на </w:t>
      </w:r>
      <w:r>
        <w:rPr>
          <w:b/>
          <w:bCs/>
        </w:rPr>
        <w:t>ВЪЗЛОЖИТЕЛЯ</w:t>
      </w:r>
      <w:r>
        <w:t xml:space="preserve"> и на специализираните контролни органи, заповедна книга съгласно чл.170, ал.3 от ЗУТ на строежите, съответно подписана и подпечатана от </w:t>
      </w:r>
      <w:r>
        <w:rPr>
          <w:b/>
          <w:bCs/>
        </w:rPr>
        <w:t>КОНСУЛТАНТА</w:t>
      </w:r>
      <w:r>
        <w:t xml:space="preserve">, осъществяващ строителен надзор. </w:t>
      </w:r>
    </w:p>
    <w:p w:rsidR="006D6742" w:rsidRDefault="006D6742" w:rsidP="006D6742">
      <w:pPr>
        <w:numPr>
          <w:ilvl w:val="1"/>
          <w:numId w:val="12"/>
        </w:numPr>
        <w:spacing w:after="130"/>
        <w:ind w:left="180" w:right="64" w:firstLine="540"/>
      </w:pPr>
      <w:r>
        <w:t xml:space="preserve">Да осигури изискващите се здравословни и безопасни условия на труд при изпълнение на ръководените от него СМР. Щетите, настъпили в резултат от неспазване на това задължение, са изцяло за сметка на </w:t>
      </w:r>
      <w:r>
        <w:rPr>
          <w:b/>
          <w:bCs/>
        </w:rPr>
        <w:t>ИЗПЪЛНИТЕЛЯ</w:t>
      </w:r>
      <w:r>
        <w:t xml:space="preserve">. </w:t>
      </w:r>
    </w:p>
    <w:p w:rsidR="006D6742" w:rsidRDefault="006D6742" w:rsidP="006D6742">
      <w:pPr>
        <w:numPr>
          <w:ilvl w:val="1"/>
          <w:numId w:val="12"/>
        </w:numPr>
        <w:spacing w:after="130"/>
        <w:ind w:left="180" w:right="64" w:firstLine="540"/>
      </w:pPr>
      <w:r>
        <w:t xml:space="preserve">Да отстрани всички забележки отбелязани в Констативен акт обр. 15. </w:t>
      </w:r>
    </w:p>
    <w:p w:rsidR="006D6742" w:rsidRDefault="006D6742" w:rsidP="006D6742">
      <w:pPr>
        <w:numPr>
          <w:ilvl w:val="1"/>
          <w:numId w:val="12"/>
        </w:numPr>
        <w:spacing w:after="130"/>
        <w:ind w:left="180" w:right="64" w:firstLine="540"/>
      </w:pPr>
      <w:r>
        <w:t xml:space="preserve">Да отстранява за своя сметка всички появили се скрити недостатъци и дефекти по негова вина в рамките на гаранционните срокове, като започне ефективното им отстраняване на място в срок от </w:t>
      </w:r>
      <w:r>
        <w:rPr>
          <w:b/>
          <w:bCs/>
        </w:rPr>
        <w:t>10 (десет)</w:t>
      </w:r>
      <w:r>
        <w:t xml:space="preserve"> календарни дни, в периода на поетия гаранционния срок, констатирани от </w:t>
      </w:r>
      <w:r>
        <w:rPr>
          <w:b/>
          <w:bCs/>
        </w:rPr>
        <w:t>ВЪЗЛОЖИТЕЛЯ</w:t>
      </w:r>
      <w:r>
        <w:t xml:space="preserve"> на обекта и приемателната комисия. </w:t>
      </w:r>
    </w:p>
    <w:p w:rsidR="006D6742" w:rsidRDefault="006D6742" w:rsidP="006D6742">
      <w:pPr>
        <w:numPr>
          <w:ilvl w:val="1"/>
          <w:numId w:val="12"/>
        </w:numPr>
        <w:spacing w:after="130"/>
        <w:ind w:left="360" w:right="64" w:firstLine="360"/>
      </w:pPr>
      <w:r>
        <w:t xml:space="preserve">Да уведомява </w:t>
      </w:r>
      <w:r>
        <w:rPr>
          <w:b/>
          <w:bCs/>
        </w:rPr>
        <w:t>ВЪЗЛОЖИТЕЛЯ</w:t>
      </w:r>
      <w:r>
        <w:t xml:space="preserve"> за извършени СМР, които подлежат на закриване и чието качество и количество не могат да бъдат установени по–късно. След съставяне на двустранен акт обр.12, </w:t>
      </w:r>
      <w:r>
        <w:rPr>
          <w:b/>
          <w:bCs/>
        </w:rPr>
        <w:t>ВЪЗЛОЖИТЕЛЯТ</w:t>
      </w:r>
      <w:r>
        <w:t xml:space="preserve"> съвместно със </w:t>
      </w:r>
      <w:r>
        <w:rPr>
          <w:b/>
          <w:bCs/>
        </w:rPr>
        <w:t>КОНСУЛТАНТА</w:t>
      </w:r>
      <w:r>
        <w:t xml:space="preserve">, осъществяващ строителния надзор на обекта, ще даде писмено разрешение за закриването им. </w:t>
      </w:r>
    </w:p>
    <w:p w:rsidR="006D6742" w:rsidRDefault="006D6742" w:rsidP="006D6742">
      <w:pPr>
        <w:numPr>
          <w:ilvl w:val="1"/>
          <w:numId w:val="12"/>
        </w:numPr>
        <w:spacing w:after="130"/>
        <w:ind w:left="360" w:right="64" w:firstLine="360"/>
      </w:pPr>
      <w:r>
        <w:t xml:space="preserve">Да съставя, оформя и представя необходимите документи за разплащане, отчитащи и доказващи количеството и качеството на извършените СМР/СРР и вложените материали (количествени сметки, протоколи за извършени СМР/СРР, актове по Наредба 3, сертификати за материали подробни ведомости и др.). </w:t>
      </w:r>
      <w:r>
        <w:rPr>
          <w:b/>
          <w:bCs/>
        </w:rPr>
        <w:t>ВЪЗЛОЖИТЕЛЯТ</w:t>
      </w:r>
      <w:r>
        <w:t xml:space="preserve"> има право да изиска допълнителни документи по негова преценка за нуждите на доказване на количеството и качеството на изпълнените СМР/СРР и вложените материали</w:t>
      </w:r>
      <w:r>
        <w:rPr>
          <w:b/>
          <w:bCs/>
        </w:rPr>
        <w:t>.</w:t>
      </w:r>
    </w:p>
    <w:p w:rsidR="006D6742" w:rsidRDefault="006D6742" w:rsidP="006D6742">
      <w:pPr>
        <w:numPr>
          <w:ilvl w:val="1"/>
          <w:numId w:val="12"/>
        </w:numPr>
        <w:spacing w:after="130"/>
        <w:ind w:left="360" w:right="64" w:firstLine="360"/>
      </w:pPr>
      <w:r>
        <w:rPr>
          <w:b/>
          <w:bCs/>
        </w:rPr>
        <w:t>ИЗПЪЛНИТЕЛЯТ</w:t>
      </w:r>
      <w:r>
        <w:t xml:space="preserve"> гарантира срочно и безопасно изпълнение на строителните и монтажни работии предвиждаконкретна организация на изпълнение на строителството по частите на строежа и всички основни въпроси, касаещи необходимата технологична последователност, гарантираща завършването му в срок.  </w:t>
      </w:r>
    </w:p>
    <w:p w:rsidR="006D6742" w:rsidRDefault="006D6742" w:rsidP="006D6742">
      <w:pPr>
        <w:numPr>
          <w:ilvl w:val="1"/>
          <w:numId w:val="12"/>
        </w:numPr>
        <w:spacing w:after="130"/>
        <w:ind w:left="360" w:right="64" w:firstLine="360"/>
      </w:pPr>
      <w:r>
        <w:rPr>
          <w:b/>
          <w:bCs/>
        </w:rPr>
        <w:lastRenderedPageBreak/>
        <w:t>ИЗПЪЛНИТЕЛЯТ</w:t>
      </w:r>
      <w:r>
        <w:t xml:space="preserve"> осигурява за своя сметка вода за строителни нужди и временното захранване с електроенергия, и съответната консумация при необходимост. </w:t>
      </w:r>
    </w:p>
    <w:p w:rsidR="006D6742" w:rsidRDefault="006D6742" w:rsidP="006D6742">
      <w:pPr>
        <w:numPr>
          <w:ilvl w:val="1"/>
          <w:numId w:val="12"/>
        </w:numPr>
        <w:spacing w:after="130"/>
        <w:ind w:left="360" w:right="64" w:firstLine="360"/>
      </w:pPr>
      <w:r>
        <w:rPr>
          <w:b/>
          <w:bCs/>
        </w:rPr>
        <w:t>ИЗПЪЛНИТЕЛЯТ</w:t>
      </w:r>
      <w:r>
        <w:t xml:space="preserve"> носи пълна отговорност за всички действия и/или бездействия на своите подизпълнители (ако има). </w:t>
      </w:r>
    </w:p>
    <w:p w:rsidR="006D6742" w:rsidRDefault="006D6742" w:rsidP="006D6742">
      <w:pPr>
        <w:numPr>
          <w:ilvl w:val="1"/>
          <w:numId w:val="12"/>
        </w:numPr>
        <w:spacing w:after="130"/>
        <w:ind w:left="360" w:right="64" w:firstLine="360"/>
      </w:pPr>
      <w:r>
        <w:rPr>
          <w:b/>
          <w:bCs/>
        </w:rPr>
        <w:t>ИЗПЪЛНИТЕЛЯТ</w:t>
      </w:r>
      <w:r>
        <w:t xml:space="preserve"> трябва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и др. вредни последици от работите по предмета на договора. </w:t>
      </w:r>
    </w:p>
    <w:p w:rsidR="006D6742" w:rsidRDefault="006D6742" w:rsidP="006D6742">
      <w:pPr>
        <w:numPr>
          <w:ilvl w:val="1"/>
          <w:numId w:val="12"/>
        </w:numPr>
        <w:spacing w:after="130"/>
        <w:ind w:left="360" w:right="64" w:firstLine="360"/>
      </w:pPr>
      <w:r>
        <w:rPr>
          <w:b/>
          <w:bCs/>
        </w:rPr>
        <w:t>ИЗПЪЛНИТЕЛЯТ</w:t>
      </w:r>
      <w:r>
        <w:t xml:space="preserve"> трябва да ограничи действията на своя персонал и механизация до границите на строителната площадка и до другите допълнителни площи, които могат да му бъдат предоставени временно, след предварително съгласуване с </w:t>
      </w:r>
      <w:r>
        <w:rPr>
          <w:b/>
          <w:bCs/>
        </w:rPr>
        <w:t>ВЪЗЛОЖИТЕЛЯ</w:t>
      </w:r>
      <w:r>
        <w:t xml:space="preserve">. </w:t>
      </w:r>
    </w:p>
    <w:p w:rsidR="006D6742" w:rsidRDefault="006D6742" w:rsidP="006D6742">
      <w:pPr>
        <w:numPr>
          <w:ilvl w:val="1"/>
          <w:numId w:val="12"/>
        </w:numPr>
        <w:spacing w:after="130"/>
        <w:ind w:left="360" w:right="64" w:firstLine="360"/>
      </w:pPr>
      <w:r>
        <w:rPr>
          <w:b/>
          <w:bCs/>
        </w:rPr>
        <w:t>ИЗПЪЛНИТЕЛЯТ</w:t>
      </w:r>
      <w:r>
        <w:t xml:space="preserve"> ще извърши всички работи по строежа в съответствие с одобрените и съгласувани инвестиционни проекти и при точно спазване на указаното в договора и приложенията към него, а също така и при спазване изискванията на всички действащи нормативни актове в Република България, приложими към дейностите по предмета на договора. </w:t>
      </w:r>
    </w:p>
    <w:p w:rsidR="006D6742" w:rsidRDefault="006D6742" w:rsidP="006D6742">
      <w:pPr>
        <w:numPr>
          <w:ilvl w:val="1"/>
          <w:numId w:val="12"/>
        </w:numPr>
        <w:spacing w:after="130"/>
        <w:ind w:left="360" w:right="64" w:firstLine="360"/>
      </w:pPr>
      <w:r>
        <w:t xml:space="preserve">За извършването на отделните строителни работи по обекта, </w:t>
      </w:r>
      <w:r>
        <w:rPr>
          <w:b/>
          <w:bCs/>
        </w:rPr>
        <w:t>ИЗПЪЛНИТЕЛЯТ</w:t>
      </w:r>
      <w:r>
        <w:t xml:space="preserve"> трябва да осигури персонал с необходимата професионална квалификация и правоспособност. </w:t>
      </w:r>
    </w:p>
    <w:p w:rsidR="006D6742" w:rsidRDefault="006D6742" w:rsidP="006D6742">
      <w:pPr>
        <w:numPr>
          <w:ilvl w:val="1"/>
          <w:numId w:val="12"/>
        </w:numPr>
        <w:spacing w:after="25" w:line="256" w:lineRule="auto"/>
        <w:ind w:left="360" w:right="64" w:firstLine="360"/>
      </w:pPr>
      <w:r>
        <w:t xml:space="preserve">След завършване на всички включени в обхвата на договора работи, </w:t>
      </w:r>
      <w:r>
        <w:rPr>
          <w:b/>
          <w:bCs/>
        </w:rPr>
        <w:t>ИЗПЪЛНИТЕЛЯТ</w:t>
      </w:r>
      <w:r>
        <w:t xml:space="preserve"> изпраща писмено искане до </w:t>
      </w:r>
      <w:r>
        <w:rPr>
          <w:b/>
          <w:bCs/>
        </w:rPr>
        <w:t>ВЪЗЛОЖИТЕЛЯ</w:t>
      </w:r>
      <w:r>
        <w:t xml:space="preserve"> за съставяне на Констативен акт обр. 15. </w:t>
      </w:r>
    </w:p>
    <w:p w:rsidR="006D6742" w:rsidRDefault="006D6742" w:rsidP="006D6742">
      <w:pPr>
        <w:numPr>
          <w:ilvl w:val="1"/>
          <w:numId w:val="12"/>
        </w:numPr>
        <w:spacing w:after="130"/>
        <w:ind w:left="360" w:right="64" w:firstLine="360"/>
      </w:pPr>
      <w:r>
        <w:t xml:space="preserve">Към съставяне и подписване на Констативен акт обр. 15. се пристъпва при спазване изискванията на Закона за устройство на територията и подзаконовата нормативна уредба. Констативният акт обр.15 да се изготви от </w:t>
      </w:r>
      <w:r>
        <w:rPr>
          <w:b/>
          <w:bCs/>
        </w:rPr>
        <w:t>ИЗПЪЛНИТЕЛЯ</w:t>
      </w:r>
      <w:r>
        <w:t xml:space="preserve">. </w:t>
      </w:r>
    </w:p>
    <w:p w:rsidR="006D6742" w:rsidRDefault="006D6742" w:rsidP="006D6742">
      <w:pPr>
        <w:numPr>
          <w:ilvl w:val="1"/>
          <w:numId w:val="12"/>
        </w:numPr>
        <w:spacing w:after="130"/>
        <w:ind w:left="360" w:right="64" w:firstLine="360"/>
      </w:pPr>
      <w:r>
        <w:t xml:space="preserve">След подписване на Констативен акт за установяване на годността за приемане на строежа (Констативен акт обр. 15) без забележки, </w:t>
      </w:r>
      <w:r>
        <w:rPr>
          <w:b/>
          <w:bCs/>
        </w:rPr>
        <w:t>ИЗПЪЛНИТЕЛЯТ</w:t>
      </w:r>
      <w:r>
        <w:t xml:space="preserve"> се задължава да окаже пълно съдействие на </w:t>
      </w:r>
      <w:r>
        <w:rPr>
          <w:b/>
          <w:bCs/>
        </w:rPr>
        <w:t>ВЪЗЛОЖИТЕЛЯ</w:t>
      </w:r>
      <w:r>
        <w:t xml:space="preserve"> за организиране и изпълнение на необходимите съгласувателни процедури на дейностите, необходими за приемане на строежа с Протокол обр. 16 и за получаване на Разрешение за ползване на обекта съгласно чл.175 ÷ чл.179 от ЗУТ и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6D6742" w:rsidRDefault="006D6742" w:rsidP="006D6742">
      <w:pPr>
        <w:numPr>
          <w:ilvl w:val="1"/>
          <w:numId w:val="12"/>
        </w:numPr>
        <w:spacing w:after="130"/>
        <w:ind w:left="360" w:right="64" w:firstLine="360"/>
      </w:pPr>
      <w:r>
        <w:t xml:space="preserve">Да не разгласява пред трети лица факти, обстоятелства, сведения и всяка друга информация, относно дейността на </w:t>
      </w:r>
      <w:r>
        <w:rPr>
          <w:b/>
          <w:bCs/>
        </w:rPr>
        <w:t>ВЪЗЛОЖИТЕЛЯ</w:t>
      </w:r>
      <w:r>
        <w:t xml:space="preserve">, които е узнал във връзка или по повод изпълнението на договора, освен в предвидените от закона случаи. </w:t>
      </w:r>
    </w:p>
    <w:p w:rsidR="006D6742" w:rsidRDefault="006D6742" w:rsidP="006D6742">
      <w:pPr>
        <w:numPr>
          <w:ilvl w:val="1"/>
          <w:numId w:val="12"/>
        </w:numPr>
        <w:spacing w:after="130"/>
        <w:ind w:left="360" w:right="64" w:firstLine="360"/>
      </w:pPr>
      <w:r>
        <w:lastRenderedPageBreak/>
        <w:t xml:space="preserve">Да отговаря за извършената от подизпълнителите си работа, когато за изпълнението на поръчката е ангажирал подизпълнители, като за своя работа. </w:t>
      </w:r>
    </w:p>
    <w:p w:rsidR="006D6742" w:rsidRDefault="006D6742" w:rsidP="006D6742">
      <w:pPr>
        <w:numPr>
          <w:ilvl w:val="1"/>
          <w:numId w:val="12"/>
        </w:numPr>
        <w:spacing w:after="130"/>
        <w:ind w:left="360" w:right="64" w:firstLine="360"/>
      </w:pPr>
      <w:r>
        <w:t xml:space="preserve">Да реагира за настъпили дефекти след издаването на Констативен акт образец № 15 в срок до </w:t>
      </w:r>
      <w:r>
        <w:rPr>
          <w:b/>
          <w:bCs/>
        </w:rPr>
        <w:t>3 (три)</w:t>
      </w:r>
      <w:r>
        <w:t xml:space="preserve"> календарни дни от съобщаването от </w:t>
      </w:r>
      <w:r>
        <w:rPr>
          <w:b/>
          <w:bCs/>
        </w:rPr>
        <w:t>ВЪЗЛОЖИТЕЛЯ</w:t>
      </w:r>
      <w:r>
        <w:t xml:space="preserve">, като отстрани дефектите не по-късно от </w:t>
      </w:r>
      <w:r>
        <w:rPr>
          <w:b/>
          <w:bCs/>
        </w:rPr>
        <w:t>10 (десет)</w:t>
      </w:r>
      <w:r>
        <w:t xml:space="preserve"> календарни ни от съобщаването. </w:t>
      </w:r>
    </w:p>
    <w:p w:rsidR="006D6742" w:rsidRDefault="006D6742" w:rsidP="006D6742">
      <w:pPr>
        <w:numPr>
          <w:ilvl w:val="1"/>
          <w:numId w:val="12"/>
        </w:numPr>
        <w:spacing w:after="130"/>
        <w:ind w:left="360" w:right="64" w:firstLine="360"/>
      </w:pPr>
      <w:r>
        <w:t xml:space="preserve">Да информира </w:t>
      </w:r>
      <w:r>
        <w:rPr>
          <w:b/>
          <w:bCs/>
        </w:rPr>
        <w:t>ВЪЗЛОЖИТЕЛЯ</w:t>
      </w:r>
      <w:r>
        <w:t xml:space="preserve"> за възникнали проблеми при изпълнението на договора и за предприети мерки за тяхното разрешаване. </w:t>
      </w:r>
    </w:p>
    <w:p w:rsidR="006D6742" w:rsidRDefault="006D6742" w:rsidP="006D6742">
      <w:pPr>
        <w:numPr>
          <w:ilvl w:val="1"/>
          <w:numId w:val="12"/>
        </w:numPr>
        <w:spacing w:after="130"/>
        <w:ind w:left="360" w:right="64" w:firstLine="360"/>
      </w:pPr>
      <w:r>
        <w:t xml:space="preserve">Да изпълнява мерките и препоръките, дадени от </w:t>
      </w:r>
      <w:r>
        <w:rPr>
          <w:b/>
          <w:bCs/>
        </w:rPr>
        <w:t>ВЪЗЛОЖИТЕЛЯ</w:t>
      </w:r>
      <w:r>
        <w:t xml:space="preserve">. </w:t>
      </w:r>
    </w:p>
    <w:p w:rsidR="006D6742" w:rsidRDefault="006D6742" w:rsidP="006D6742">
      <w:pPr>
        <w:numPr>
          <w:ilvl w:val="1"/>
          <w:numId w:val="12"/>
        </w:numPr>
        <w:spacing w:after="130"/>
        <w:ind w:left="360" w:right="64" w:firstLine="360"/>
      </w:pPr>
      <w:r>
        <w:rPr>
          <w:b/>
          <w:bCs/>
        </w:rPr>
        <w:t>ИЗПЪЛНИТЕЛЯТ</w:t>
      </w:r>
      <w:r>
        <w:t xml:space="preserve">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 екологично, социално и трудово право съгласно приложение 10 на ЗОП. </w:t>
      </w:r>
    </w:p>
    <w:p w:rsidR="006D6742" w:rsidRDefault="006D6742" w:rsidP="006D6742">
      <w:pPr>
        <w:numPr>
          <w:ilvl w:val="1"/>
          <w:numId w:val="12"/>
        </w:numPr>
        <w:spacing w:after="130"/>
        <w:ind w:left="360" w:right="64" w:firstLine="360"/>
      </w:pPr>
      <w:r>
        <w:rPr>
          <w:b/>
          <w:bCs/>
        </w:rPr>
        <w:t>ИЗПЪЛНИТЕЛЯТ</w:t>
      </w:r>
      <w:r>
        <w:t xml:space="preserve"> е длъжен да сключи договор/ договори за подизпълнение с посочените в офертата му подизпълнители в срок от </w:t>
      </w:r>
      <w:r>
        <w:rPr>
          <w:b/>
          <w:bCs/>
        </w:rPr>
        <w:t>5 (пет)</w:t>
      </w:r>
      <w:r>
        <w:t xml:space="preserve"> дни от сключване на настоящия договор и да предостави копие на договора, заедно с доказателства, че са изпълнени условията по чл.66, ал.2 и 11 от ЗОП на </w:t>
      </w:r>
      <w:r>
        <w:rPr>
          <w:b/>
          <w:bCs/>
        </w:rPr>
        <w:t>ВЪЗЛОЖИТЕЯ</w:t>
      </w:r>
      <w:r>
        <w:t xml:space="preserve">. </w:t>
      </w:r>
    </w:p>
    <w:p w:rsidR="006D6742" w:rsidRDefault="006D6742" w:rsidP="006D6742">
      <w:pPr>
        <w:numPr>
          <w:ilvl w:val="1"/>
          <w:numId w:val="12"/>
        </w:numPr>
        <w:spacing w:after="130"/>
        <w:ind w:left="360" w:right="64" w:firstLine="360"/>
      </w:pPr>
      <w:r>
        <w:t xml:space="preserve">За изпълнение на дейностите по този договор </w:t>
      </w:r>
      <w:r>
        <w:rPr>
          <w:b/>
          <w:bCs/>
        </w:rPr>
        <w:t xml:space="preserve">ИЗПЪЛНИТЕЛЯТ </w:t>
      </w:r>
      <w:r>
        <w:t xml:space="preserve">се задължава да осигури екип от експерти, посочени в офертата му, отговорен за изпълнение на поръчката. </w:t>
      </w:r>
    </w:p>
    <w:p w:rsidR="006D6742" w:rsidRDefault="006D6742" w:rsidP="006D6742">
      <w:pPr>
        <w:numPr>
          <w:ilvl w:val="1"/>
          <w:numId w:val="12"/>
        </w:numPr>
        <w:spacing w:after="130"/>
        <w:ind w:left="360" w:right="64" w:firstLine="360"/>
      </w:pPr>
      <w:r>
        <w:rPr>
          <w:b/>
          <w:bCs/>
        </w:rPr>
        <w:t xml:space="preserve">ИЗПЪЛНИТЕЛЯТ </w:t>
      </w:r>
      <w:r>
        <w:t>няма право да заменя лицата – ключови експерти, посочени в офертата му без предварително писмено съгласие на</w:t>
      </w:r>
      <w:r>
        <w:rPr>
          <w:b/>
          <w:bCs/>
        </w:rPr>
        <w:t xml:space="preserve"> ВЪЗЛОЖИТЕЛЯ. </w:t>
      </w:r>
    </w:p>
    <w:p w:rsidR="006D6742" w:rsidRDefault="006D6742" w:rsidP="006D6742">
      <w:pPr>
        <w:numPr>
          <w:ilvl w:val="1"/>
          <w:numId w:val="12"/>
        </w:numPr>
        <w:spacing w:after="130"/>
        <w:ind w:left="360" w:right="64" w:firstLine="360"/>
      </w:pPr>
      <w:r>
        <w:rPr>
          <w:b/>
          <w:bCs/>
        </w:rPr>
        <w:t xml:space="preserve">ИЗПЪЛНИТЕЛЯТ </w:t>
      </w:r>
      <w:r>
        <w:t xml:space="preserve">може да предложи смяна на ключов експерт в следните случаи: </w:t>
      </w:r>
    </w:p>
    <w:p w:rsidR="006D6742" w:rsidRDefault="006D6742" w:rsidP="006D6742">
      <w:pPr>
        <w:numPr>
          <w:ilvl w:val="1"/>
          <w:numId w:val="13"/>
        </w:numPr>
        <w:spacing w:after="86"/>
        <w:ind w:right="64" w:firstLine="567"/>
      </w:pPr>
      <w:r>
        <w:t xml:space="preserve">При смърт на ключовия експерт; </w:t>
      </w:r>
    </w:p>
    <w:p w:rsidR="006D6742" w:rsidRDefault="006D6742" w:rsidP="006D6742">
      <w:pPr>
        <w:numPr>
          <w:ilvl w:val="1"/>
          <w:numId w:val="13"/>
        </w:numPr>
        <w:spacing w:after="83"/>
        <w:ind w:right="64" w:firstLine="567"/>
      </w:pPr>
      <w:r>
        <w:t xml:space="preserve">При невъзможност на ключовия експерт да изпълнява възложената му работа повече от </w:t>
      </w:r>
      <w:r>
        <w:rPr>
          <w:b/>
          <w:bCs/>
        </w:rPr>
        <w:t>7 (седем) работни дни</w:t>
      </w:r>
      <w:r>
        <w:t xml:space="preserve">; </w:t>
      </w:r>
    </w:p>
    <w:p w:rsidR="006D6742" w:rsidRDefault="006D6742" w:rsidP="006D6742">
      <w:pPr>
        <w:numPr>
          <w:ilvl w:val="1"/>
          <w:numId w:val="13"/>
        </w:numPr>
        <w:spacing w:after="82"/>
        <w:ind w:right="64" w:firstLine="567"/>
      </w:pPr>
      <w:r>
        <w:t xml:space="preserve">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 </w:t>
      </w:r>
    </w:p>
    <w:p w:rsidR="006D6742" w:rsidRDefault="006D6742" w:rsidP="006D6742">
      <w:pPr>
        <w:numPr>
          <w:ilvl w:val="1"/>
          <w:numId w:val="13"/>
        </w:numPr>
        <w:spacing w:after="83"/>
        <w:ind w:right="64" w:firstLine="567"/>
      </w:pPr>
      <w:r>
        <w:t xml:space="preserve">При осъждане на ключовия експерт на лишаване от свобода за умишлено престъпление от общ характер; </w:t>
      </w:r>
    </w:p>
    <w:p w:rsidR="006D6742" w:rsidRDefault="006D6742" w:rsidP="006D6742">
      <w:pPr>
        <w:numPr>
          <w:ilvl w:val="1"/>
          <w:numId w:val="13"/>
        </w:numPr>
        <w:spacing w:after="130"/>
        <w:ind w:right="64" w:firstLine="567"/>
      </w:pPr>
      <w:r>
        <w:t>При необходимост от замяна на ключовия експерт, поради причини, които не зависят от</w:t>
      </w:r>
      <w:r>
        <w:rPr>
          <w:b/>
          <w:bCs/>
        </w:rPr>
        <w:t xml:space="preserve"> ИЗПЪЛНИТЕЛЯ.</w:t>
      </w:r>
    </w:p>
    <w:p w:rsidR="006D6742" w:rsidRDefault="006D6742" w:rsidP="006D6742">
      <w:pPr>
        <w:numPr>
          <w:ilvl w:val="1"/>
          <w:numId w:val="12"/>
        </w:numPr>
        <w:spacing w:after="130"/>
        <w:ind w:left="360" w:right="64" w:firstLine="350"/>
      </w:pPr>
      <w:r>
        <w:t xml:space="preserve">В случаите по ал.41 </w:t>
      </w:r>
      <w:r>
        <w:rPr>
          <w:b/>
          <w:bCs/>
        </w:rPr>
        <w:t>ИЗПЪЛНИТЕЛЯТ</w:t>
      </w:r>
      <w:r>
        <w:t xml:space="preserve"> уведомява </w:t>
      </w:r>
      <w:r>
        <w:rPr>
          <w:b/>
          <w:bCs/>
        </w:rPr>
        <w:t>ВЪЗЛОЖИТЕЛЯ</w:t>
      </w:r>
      <w:r>
        <w:t xml:space="preserve"> в писмен вид, като мотивира предложението си за смяна на ключовия експерт и прилага доказателства за наличието на някое от основанията по горната алинея. С </w:t>
      </w:r>
      <w:r>
        <w:lastRenderedPageBreak/>
        <w:t xml:space="preserve">уведомлението </w:t>
      </w:r>
      <w:r>
        <w:rPr>
          <w:b/>
          <w:bCs/>
        </w:rPr>
        <w:t xml:space="preserve">ИЗПЪЛНИТЕЛЯТ </w:t>
      </w:r>
      <w:r>
        <w:t xml:space="preserve">предлага експерт, който да замени досегашния ключов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или по-добри от тези на заменения експерт. </w:t>
      </w:r>
    </w:p>
    <w:p w:rsidR="006D6742" w:rsidRDefault="006D6742" w:rsidP="006D6742">
      <w:pPr>
        <w:numPr>
          <w:ilvl w:val="1"/>
          <w:numId w:val="12"/>
        </w:numPr>
        <w:spacing w:after="130"/>
        <w:ind w:left="360" w:right="64" w:firstLine="350"/>
      </w:pPr>
      <w:r>
        <w:rPr>
          <w:b/>
          <w:bCs/>
        </w:rPr>
        <w:t>ВЪЗЛОЖИТЕЛЯТ</w:t>
      </w:r>
      <w:r>
        <w:t xml:space="preserve"> може да приеме замяната или мотивирано да откаже предложения експерт. При отказ от страна на </w:t>
      </w:r>
      <w:r>
        <w:rPr>
          <w:b/>
          <w:bCs/>
        </w:rPr>
        <w:t xml:space="preserve">ВЪЗЛОЖИТЕЛЯ </w:t>
      </w:r>
      <w:r>
        <w:t xml:space="preserve">да приеме предложения експерт, </w:t>
      </w:r>
      <w:r>
        <w:rPr>
          <w:b/>
          <w:bCs/>
        </w:rPr>
        <w:t>ИЗПЪЛНИТЕЛЯТ</w:t>
      </w:r>
      <w:r>
        <w:t xml:space="preserve"> предлага друг експерт, отговарящ на изискванията на </w:t>
      </w:r>
      <w:r>
        <w:rPr>
          <w:b/>
          <w:bCs/>
        </w:rPr>
        <w:t>ВЪЗЛОЖИТЕЛЯ</w:t>
      </w:r>
      <w:r>
        <w:t xml:space="preserve"> с ново уведомление, което съдържа информацията и доказателствата по ал.41. </w:t>
      </w:r>
    </w:p>
    <w:p w:rsidR="006D6742" w:rsidRDefault="006D6742" w:rsidP="006D6742">
      <w:pPr>
        <w:numPr>
          <w:ilvl w:val="1"/>
          <w:numId w:val="12"/>
        </w:numPr>
        <w:spacing w:after="130"/>
        <w:ind w:left="360" w:right="64" w:firstLine="350"/>
      </w:pPr>
      <w:r>
        <w:t xml:space="preserve">В случай, че даден ключов експерт трябва да бъде заменен съгласно ал.41 и са минали повече от </w:t>
      </w:r>
      <w:r>
        <w:rPr>
          <w:b/>
          <w:bCs/>
        </w:rPr>
        <w:t>7 (седем) работни дни</w:t>
      </w:r>
      <w:r>
        <w:t xml:space="preserve"> преди нов експерт да поеме неговите функции, </w:t>
      </w:r>
      <w:r>
        <w:rPr>
          <w:b/>
          <w:bCs/>
        </w:rPr>
        <w:t>ВЪЗЛОЖИТЕЛЯТ</w:t>
      </w:r>
      <w:r>
        <w:t xml:space="preserve"> може да поиска от </w:t>
      </w:r>
      <w:r>
        <w:rPr>
          <w:b/>
          <w:bCs/>
        </w:rPr>
        <w:t>ИЗПЪЛНИТЕЛЯ</w:t>
      </w:r>
      <w:r>
        <w:t xml:space="preserve"> да назначи временен служител до идването на новия експерт, или да предложи приемлив вариант за компенсиране на временното отсъствие на експерт. </w:t>
      </w:r>
    </w:p>
    <w:p w:rsidR="006D6742" w:rsidRDefault="006D6742" w:rsidP="006D6742">
      <w:pPr>
        <w:numPr>
          <w:ilvl w:val="1"/>
          <w:numId w:val="12"/>
        </w:numPr>
        <w:spacing w:after="130"/>
        <w:ind w:left="360" w:right="64" w:firstLine="350"/>
      </w:pPr>
      <w:r>
        <w:t xml:space="preserve">След сключване на Договора </w:t>
      </w:r>
      <w:r>
        <w:rPr>
          <w:b/>
          <w:bCs/>
        </w:rPr>
        <w:t>ИЗПЪЛНИТЕЛЯТ</w:t>
      </w:r>
      <w:r>
        <w:t xml:space="preserve"> се задължава да осигури на Строителната площадка/ Строителния обект ежедневно присъствие на Ръководител на екип - правоспособно лице, което да извършва ръководството на изпълнението на възложените СМР/СРР и отговаря за изпълнение на предписанията, инструкции и/или заповедите на другите участници в строителството и на компетентните органи. Ръководителят на екип е длъжен до приемането на цялостното изпълнение на възложените СМР от </w:t>
      </w:r>
      <w:r>
        <w:rPr>
          <w:b/>
          <w:bCs/>
        </w:rPr>
        <w:t>ВЪЗЛОЖИТЕЛЯ</w:t>
      </w:r>
      <w:r>
        <w:t xml:space="preserve"> да присъства на Строителната площадка или да бъде на разположение. Освен ако изрично и писмено не е договорено друго, се счита, че Ръководителят на екип е упълномощен да предава и приема обвързващи изявления/декларации за </w:t>
      </w:r>
      <w:r>
        <w:rPr>
          <w:b/>
          <w:bCs/>
        </w:rPr>
        <w:t>ИЗПЪЛНИТЕЛЯ</w:t>
      </w:r>
      <w:r>
        <w:t xml:space="preserve">.  </w:t>
      </w:r>
    </w:p>
    <w:p w:rsidR="006D6742" w:rsidRDefault="006D6742" w:rsidP="006D6742">
      <w:pPr>
        <w:numPr>
          <w:ilvl w:val="1"/>
          <w:numId w:val="12"/>
        </w:numPr>
        <w:spacing w:after="130"/>
        <w:ind w:left="360" w:right="64" w:firstLine="350"/>
      </w:pPr>
      <w:r>
        <w:rPr>
          <w:b/>
          <w:bCs/>
        </w:rPr>
        <w:t>ИЗПЪЛНИТЕЛЯТ</w:t>
      </w:r>
      <w:r>
        <w:t xml:space="preserve"> се задължава да осигури Оборудване, което му е необходимо за пълното, точно и качествено изпълнение на Договора, което е подробно описано, в т.ч. по вид, брой, собственост и/или технически характеристики, в Техническото му предложение. </w:t>
      </w:r>
    </w:p>
    <w:p w:rsidR="006D6742" w:rsidRDefault="006D6742" w:rsidP="006D6742">
      <w:pPr>
        <w:numPr>
          <w:ilvl w:val="1"/>
          <w:numId w:val="12"/>
        </w:numPr>
        <w:spacing w:after="130"/>
        <w:ind w:left="360" w:right="64" w:firstLine="350"/>
      </w:pPr>
      <w:r>
        <w:rPr>
          <w:b/>
          <w:bCs/>
        </w:rPr>
        <w:t>ИЗПЪЛНИТЕЛЯТ</w:t>
      </w:r>
      <w:r>
        <w:t xml:space="preserve"> се задължава да поддържа технически изправно, безопасно и в пълна наличност Оборудването, необходимо за изпълнение на Договора. Ако в резултат на неизпълнение на това задължение се засяга качеството или сроковете на изпълнение на възложените СМР/СРР, </w:t>
      </w:r>
      <w:r>
        <w:rPr>
          <w:b/>
          <w:bCs/>
        </w:rPr>
        <w:t>ВЪЗЛОЖИТЕЛЯТ</w:t>
      </w:r>
      <w:r>
        <w:t xml:space="preserve"> има право на търси неустойка за неизпълнението му, както и да прекрати едностранно Договора.</w:t>
      </w:r>
    </w:p>
    <w:p w:rsidR="006D6742" w:rsidRDefault="006D6742" w:rsidP="006D6742">
      <w:pPr>
        <w:numPr>
          <w:ilvl w:val="1"/>
          <w:numId w:val="12"/>
        </w:numPr>
        <w:spacing w:after="130"/>
        <w:ind w:left="360" w:right="64" w:firstLine="350"/>
      </w:pPr>
      <w:r>
        <w:rPr>
          <w:b/>
          <w:bCs/>
        </w:rPr>
        <w:t xml:space="preserve">ИЗПЪЛНИТЕЛЯ </w:t>
      </w:r>
      <w:r>
        <w:t xml:space="preserve">има право да извършва промени на Оборудването само ако това не води до съществено изменение на Договора. Всички рискове и разноски във връзка с промяна в Оборудването по предходното изречение са за сметка на </w:t>
      </w:r>
      <w:r>
        <w:rPr>
          <w:b/>
          <w:bCs/>
        </w:rPr>
        <w:t>ИЗПЪЛНИТЕЛЯ</w:t>
      </w:r>
      <w:r>
        <w:t xml:space="preserve">. Промените на Оборудването се отразяват в плана за безопасност и здраве. </w:t>
      </w:r>
    </w:p>
    <w:p w:rsidR="006D6742" w:rsidRDefault="006D6742" w:rsidP="006D6742">
      <w:pPr>
        <w:numPr>
          <w:ilvl w:val="1"/>
          <w:numId w:val="12"/>
        </w:numPr>
        <w:spacing w:after="130"/>
        <w:ind w:left="360" w:right="64" w:firstLine="350"/>
      </w:pPr>
      <w:r>
        <w:rPr>
          <w:b/>
          <w:bCs/>
        </w:rPr>
        <w:t>ИЗПЪЛНИТЕЛЯТ</w:t>
      </w:r>
      <w:r>
        <w:t xml:space="preserve"> е длъжен при извършване на СМР/СРР да опазва подземната и надземната техническа инфраструктура и съоръжения. При нанасяне </w:t>
      </w:r>
      <w:r>
        <w:lastRenderedPageBreak/>
        <w:t xml:space="preserve">на щети да ги възстановява за своя сметка в рамките на срока на изпълнението СМР/СРР по настоящия договор. </w:t>
      </w:r>
    </w:p>
    <w:p w:rsidR="006D6742" w:rsidRDefault="000F1786" w:rsidP="000F1786">
      <w:pPr>
        <w:spacing w:after="11"/>
        <w:ind w:right="64" w:firstLine="0"/>
      </w:pPr>
      <w:r>
        <w:tab/>
      </w:r>
      <w:r w:rsidR="000922D3">
        <w:t>1.</w:t>
      </w:r>
      <w:r w:rsidR="006D6742">
        <w:t>След завършване на обекта,</w:t>
      </w:r>
      <w:r w:rsidR="006D6742">
        <w:rPr>
          <w:b/>
          <w:bCs/>
        </w:rPr>
        <w:t xml:space="preserve"> ИЗПЪЛНИТЕЛЯТ</w:t>
      </w:r>
      <w:r w:rsidR="006D6742">
        <w:t xml:space="preserve"> ще подреди, опише и предаде на </w:t>
      </w:r>
      <w:r w:rsidR="006D6742">
        <w:rPr>
          <w:b/>
          <w:bCs/>
        </w:rPr>
        <w:t>ВЪЗЛОЖИТЕЛЯ</w:t>
      </w:r>
      <w:r w:rsidR="006D6742">
        <w:t xml:space="preserve"> оригиналите на цялата документация за обекта, освен тази която трябва да се съхранява при него, за която </w:t>
      </w:r>
      <w:r w:rsidR="006D6742">
        <w:rPr>
          <w:b/>
          <w:bCs/>
        </w:rPr>
        <w:t>ИЗПЪЛНИТЕЛЯТ</w:t>
      </w:r>
      <w:r w:rsidR="006D6742">
        <w:t xml:space="preserve"> ще направи копия и ще ги предаде на </w:t>
      </w:r>
      <w:r w:rsidR="006D6742">
        <w:rPr>
          <w:b/>
          <w:bCs/>
        </w:rPr>
        <w:t>ВЪЗЛОЖИТЕЛЯ</w:t>
      </w:r>
      <w:r w:rsidR="006D6742">
        <w:t xml:space="preserve">. </w:t>
      </w:r>
    </w:p>
    <w:p w:rsidR="006D6742" w:rsidRDefault="000922D3" w:rsidP="000F1786">
      <w:pPr>
        <w:spacing w:after="11"/>
        <w:ind w:right="64" w:firstLine="708"/>
      </w:pPr>
      <w:r w:rsidRPr="000922D3">
        <w:rPr>
          <w:bCs/>
        </w:rPr>
        <w:t>2</w:t>
      </w:r>
      <w:r>
        <w:rPr>
          <w:b/>
          <w:bCs/>
        </w:rPr>
        <w:t>.</w:t>
      </w:r>
      <w:r w:rsidR="006D6742">
        <w:rPr>
          <w:b/>
          <w:bCs/>
        </w:rPr>
        <w:t>ИЗПЪЛНИТЕЛЯ</w:t>
      </w:r>
      <w:r w:rsidR="006D6742">
        <w:t xml:space="preserve">Т се задължава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Възложителя;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 </w:t>
      </w:r>
    </w:p>
    <w:p w:rsidR="006D6742" w:rsidRDefault="000F1786" w:rsidP="000F1786">
      <w:pPr>
        <w:spacing w:after="11"/>
        <w:ind w:right="64" w:firstLine="0"/>
      </w:pPr>
      <w:r>
        <w:tab/>
      </w:r>
      <w:r w:rsidR="000922D3" w:rsidRPr="000922D3">
        <w:t>3</w:t>
      </w:r>
      <w:r w:rsidR="000922D3">
        <w:rPr>
          <w:b/>
        </w:rPr>
        <w:t>.</w:t>
      </w:r>
      <w:r w:rsidR="006D6742">
        <w:rPr>
          <w:b/>
        </w:rPr>
        <w:t xml:space="preserve">ИЗПЪЛНИТЕЛЯТ </w:t>
      </w:r>
      <w:r w:rsidR="006D6742">
        <w:t xml:space="preserve">се задължава да предприеме всички необходими мерки за избягване на конфликт на интереси, както и да уведоми незабавно </w:t>
      </w:r>
      <w:r w:rsidR="006D6742">
        <w:rPr>
          <w:b/>
        </w:rPr>
        <w:t xml:space="preserve">ВЪЗЛОЖИТЕЛЯ </w:t>
      </w:r>
      <w:r w:rsidR="006D6742">
        <w:t>относно обстоятелството, което предизвиква или може да предизвика подобен конфликт;</w:t>
      </w:r>
    </w:p>
    <w:p w:rsidR="006D6742" w:rsidRDefault="000922D3" w:rsidP="000F1786">
      <w:pPr>
        <w:spacing w:after="11"/>
        <w:ind w:right="64" w:firstLine="708"/>
      </w:pPr>
      <w:r w:rsidRPr="000922D3">
        <w:t>4</w:t>
      </w:r>
      <w:r>
        <w:rPr>
          <w:b/>
        </w:rPr>
        <w:t>.</w:t>
      </w:r>
      <w:r w:rsidR="006D6742">
        <w:rPr>
          <w:b/>
        </w:rPr>
        <w:t>ИЗПЪЛНИТЕЛЯТ</w:t>
      </w:r>
      <w:r>
        <w:rPr>
          <w:b/>
        </w:rPr>
        <w:t xml:space="preserve"> </w:t>
      </w:r>
      <w:r w:rsidR="006D6742">
        <w:t xml:space="preserve">не може да предприема или да допуска каквито и да са действия или бездействия, които могат да поставят собствените им интереси в конфликт интереси. При възникване на такъв случай, </w:t>
      </w:r>
      <w:r w:rsidR="006D6742">
        <w:rPr>
          <w:b/>
        </w:rPr>
        <w:t>ИЗПЪЛНИТЕЛЯТ</w:t>
      </w:r>
      <w:r w:rsidR="00DD28CE">
        <w:rPr>
          <w:b/>
        </w:rPr>
        <w:t xml:space="preserve"> </w:t>
      </w:r>
      <w:r w:rsidR="006D6742">
        <w:t xml:space="preserve">следва да се въздържи от тези действия или бездействия и да уведоми </w:t>
      </w:r>
      <w:r w:rsidR="006D6742">
        <w:rPr>
          <w:b/>
        </w:rPr>
        <w:t>ВЪЗЛОЖИТЕЛЯ</w:t>
      </w:r>
      <w:r w:rsidR="006D6742">
        <w:t>. Налице е конфликт на интереси, когато безпристрастното и обективно изпълнение на Изпълнителя или членове на неговия персонал за изпълнение на договора се компрометират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rsidR="006D6742" w:rsidRDefault="000922D3" w:rsidP="000F1786">
      <w:pPr>
        <w:spacing w:after="83"/>
        <w:ind w:right="64" w:firstLine="708"/>
      </w:pPr>
      <w:r w:rsidRPr="000922D3">
        <w:rPr>
          <w:bCs/>
        </w:rPr>
        <w:t>5</w:t>
      </w:r>
      <w:r>
        <w:rPr>
          <w:b/>
          <w:bCs/>
        </w:rPr>
        <w:t>.</w:t>
      </w:r>
      <w:r w:rsidR="006D6742">
        <w:rPr>
          <w:b/>
          <w:bCs/>
        </w:rPr>
        <w:t>ИЗПЪЛНИТЕЛЯТ</w:t>
      </w:r>
      <w:r w:rsidR="006D6742">
        <w:t xml:space="preserve"> е длъжен сам и за своя сметка да осигурява спазване на изискванията на: </w:t>
      </w:r>
    </w:p>
    <w:p w:rsidR="006D6742" w:rsidRDefault="006D6742" w:rsidP="006D6742">
      <w:pPr>
        <w:numPr>
          <w:ilvl w:val="1"/>
          <w:numId w:val="14"/>
        </w:numPr>
        <w:spacing w:after="87"/>
        <w:ind w:left="0" w:right="64" w:firstLine="567"/>
      </w:pPr>
      <w:r>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 г. за съставяне на актове и протоколи по време на строителството; </w:t>
      </w:r>
    </w:p>
    <w:p w:rsidR="006D6742" w:rsidRDefault="006D6742" w:rsidP="006D6742">
      <w:pPr>
        <w:numPr>
          <w:ilvl w:val="1"/>
          <w:numId w:val="14"/>
        </w:numPr>
        <w:spacing w:after="86"/>
        <w:ind w:left="0" w:right="64" w:firstLine="567"/>
      </w:pPr>
      <w:r>
        <w:t xml:space="preserve">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 г.; </w:t>
      </w:r>
    </w:p>
    <w:p w:rsidR="006D6742" w:rsidRDefault="006D6742" w:rsidP="006D6742">
      <w:pPr>
        <w:numPr>
          <w:ilvl w:val="1"/>
          <w:numId w:val="14"/>
        </w:numPr>
        <w:spacing w:after="86"/>
        <w:ind w:left="0" w:right="64" w:firstLine="567"/>
      </w:pPr>
      <w:r>
        <w:t xml:space="preserve">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6D6742" w:rsidRDefault="006D6742" w:rsidP="006D6742">
      <w:pPr>
        <w:numPr>
          <w:ilvl w:val="1"/>
          <w:numId w:val="14"/>
        </w:numPr>
        <w:spacing w:after="82"/>
        <w:ind w:left="0" w:right="64" w:firstLine="567"/>
      </w:pPr>
      <w:r>
        <w:t xml:space="preserve">Закона за управление на отпадъците и Наредба за управление на строителните отпадъци и за влагане на рециклирани строителни материали /ДВ бр. 89 от 13.11.2012 г./. </w:t>
      </w:r>
    </w:p>
    <w:p w:rsidR="006D6742" w:rsidRDefault="006D6742" w:rsidP="006D6742">
      <w:pPr>
        <w:numPr>
          <w:ilvl w:val="1"/>
          <w:numId w:val="14"/>
        </w:numPr>
        <w:spacing w:after="256"/>
        <w:ind w:left="0" w:right="64" w:firstLine="567"/>
      </w:pPr>
      <w:r>
        <w:t xml:space="preserve">Наредба № 4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уврежданията. </w:t>
      </w:r>
    </w:p>
    <w:p w:rsidR="006D6742" w:rsidRDefault="006D6742" w:rsidP="006D6742">
      <w:pPr>
        <w:keepNext/>
        <w:keepLines/>
        <w:spacing w:after="138" w:line="256" w:lineRule="auto"/>
        <w:ind w:left="713" w:right="772" w:hanging="10"/>
        <w:jc w:val="center"/>
        <w:outlineLvl w:val="0"/>
        <w:rPr>
          <w:b/>
          <w:bCs/>
        </w:rPr>
      </w:pPr>
      <w:r>
        <w:rPr>
          <w:b/>
          <w:bCs/>
        </w:rPr>
        <w:lastRenderedPageBreak/>
        <w:t xml:space="preserve">VIІ. ГАРАНЦИОНЕН СРОК И ГАРАНЦИЯ ЗА ИЗПЪЛНЕНИЕ </w:t>
      </w:r>
    </w:p>
    <w:p w:rsidR="006D6742" w:rsidRDefault="006D6742" w:rsidP="006D6742">
      <w:pPr>
        <w:spacing w:after="130" w:line="276" w:lineRule="auto"/>
        <w:ind w:right="0" w:firstLine="552"/>
        <w:rPr>
          <w:color w:val="auto"/>
        </w:rPr>
      </w:pPr>
      <w:r>
        <w:rPr>
          <w:b/>
          <w:bCs/>
        </w:rPr>
        <w:t xml:space="preserve">Чл.15.(1) </w:t>
      </w:r>
      <w:r>
        <w:t xml:space="preserve">Гаранционните срокове са съгласно посочените в Техническото предложение на </w:t>
      </w:r>
      <w:r>
        <w:rPr>
          <w:b/>
          <w:bCs/>
        </w:rPr>
        <w:t>ИЗПЪЛНИТЕЛЯ</w:t>
      </w:r>
      <w:r>
        <w:t xml:space="preserve"> и са в съответствие с определеното в чл.20, ал.4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съгласно изискванията на </w:t>
      </w:r>
      <w:r>
        <w:rPr>
          <w:b/>
          <w:bCs/>
        </w:rPr>
        <w:t>ВЪЗЛОЖИТЕЛЯ</w:t>
      </w:r>
      <w:r>
        <w:t>.</w:t>
      </w:r>
    </w:p>
    <w:p w:rsidR="006D6742" w:rsidRDefault="006D6742" w:rsidP="006D6742">
      <w:pPr>
        <w:numPr>
          <w:ilvl w:val="0"/>
          <w:numId w:val="15"/>
        </w:numPr>
        <w:spacing w:after="130"/>
        <w:ind w:right="64" w:firstLine="567"/>
      </w:pPr>
      <w:r>
        <w:rPr>
          <w:b/>
          <w:bCs/>
        </w:rPr>
        <w:t>Гаранционен срок на из</w:t>
      </w:r>
      <w:r w:rsidR="00CA4DAD">
        <w:rPr>
          <w:b/>
          <w:bCs/>
        </w:rPr>
        <w:t>вършените СМР</w:t>
      </w:r>
      <w:r w:rsidR="00AC5B56">
        <w:rPr>
          <w:b/>
          <w:bCs/>
        </w:rPr>
        <w:t xml:space="preserve"> </w:t>
      </w:r>
      <w:r w:rsidR="00CA4DAD">
        <w:rPr>
          <w:b/>
          <w:bCs/>
        </w:rPr>
        <w:t xml:space="preserve">: </w:t>
      </w:r>
      <w:r w:rsidR="00AC5B56">
        <w:rPr>
          <w:b/>
          <w:bCs/>
        </w:rPr>
        <w:t xml:space="preserve"> </w:t>
      </w:r>
      <w:r w:rsidR="00CA4DAD">
        <w:rPr>
          <w:b/>
          <w:bCs/>
        </w:rPr>
        <w:t xml:space="preserve">2 (две </w:t>
      </w:r>
      <w:r>
        <w:rPr>
          <w:b/>
          <w:bCs/>
        </w:rPr>
        <w:t>) години.</w:t>
      </w:r>
    </w:p>
    <w:p w:rsidR="006D6742" w:rsidRDefault="006D6742" w:rsidP="006D6742">
      <w:pPr>
        <w:numPr>
          <w:ilvl w:val="0"/>
          <w:numId w:val="15"/>
        </w:numPr>
        <w:spacing w:after="130"/>
        <w:ind w:right="64" w:firstLine="567"/>
      </w:pPr>
      <w:r>
        <w:rPr>
          <w:b/>
          <w:bCs/>
        </w:rPr>
        <w:t>ИЗПЪЛНИТЕЛЯТ</w:t>
      </w:r>
      <w:r>
        <w:t xml:space="preserve"> се задължава да отстранява за своя сметка скритите недостатъци и появилите се впоследствие дефекти в гаранционните срокове съгласно своето предложение във връзка с Наредба №2 от 31.07.2003 година за въвеждане в експлоатация на строежите в Република България и минималните гаранционни срокове за изпълнение строителни и монтажни работи, съоръжения и строителни обекти. </w:t>
      </w:r>
    </w:p>
    <w:p w:rsidR="006D6742" w:rsidRDefault="006D6742" w:rsidP="006D6742">
      <w:pPr>
        <w:numPr>
          <w:ilvl w:val="0"/>
          <w:numId w:val="15"/>
        </w:numPr>
        <w:spacing w:after="130"/>
        <w:ind w:right="64" w:firstLine="567"/>
      </w:pPr>
      <w:r>
        <w:t xml:space="preserve">Гаранционните срокове започват да текат от датата на издаване на Разрешение за ползване. </w:t>
      </w:r>
    </w:p>
    <w:p w:rsidR="006D6742" w:rsidRDefault="006D6742" w:rsidP="006D6742">
      <w:pPr>
        <w:numPr>
          <w:ilvl w:val="0"/>
          <w:numId w:val="15"/>
        </w:numPr>
        <w:spacing w:after="130"/>
        <w:ind w:right="64" w:firstLine="567"/>
      </w:pPr>
      <w:r>
        <w:t xml:space="preserve">Всички дефекти, възникнали преди края на гаранционните срокове се констатират с протокол, съставен и подписан от представители на </w:t>
      </w:r>
      <w:r>
        <w:rPr>
          <w:b/>
          <w:bCs/>
        </w:rPr>
        <w:t>ВЪЗЛОЖИТЕЛЯ</w:t>
      </w:r>
      <w:r>
        <w:t xml:space="preserve">. Този протокол незабавно се изпраща на </w:t>
      </w:r>
      <w:r>
        <w:rPr>
          <w:b/>
          <w:bCs/>
        </w:rPr>
        <w:t>ИЗПЪЛНИТЕЛЯ</w:t>
      </w:r>
      <w:r>
        <w:t xml:space="preserve"> с указан срок за отстраняване на дефекта. </w:t>
      </w:r>
    </w:p>
    <w:p w:rsidR="006D6742" w:rsidRDefault="006D6742" w:rsidP="006D6742">
      <w:pPr>
        <w:numPr>
          <w:ilvl w:val="0"/>
          <w:numId w:val="15"/>
        </w:numPr>
        <w:spacing w:after="130"/>
        <w:ind w:right="64" w:firstLine="567"/>
      </w:pPr>
      <w:r>
        <w:t xml:space="preserve">За проявилите се в гаранционните срокове дефекти </w:t>
      </w:r>
      <w:r>
        <w:rPr>
          <w:b/>
          <w:bCs/>
        </w:rPr>
        <w:t xml:space="preserve">ВЪЗЛОЖИТЕЛЯ </w:t>
      </w:r>
      <w:r>
        <w:t xml:space="preserve">уведомява писмено </w:t>
      </w:r>
      <w:r>
        <w:rPr>
          <w:b/>
          <w:bCs/>
        </w:rPr>
        <w:t>ИЗПЪЛНИТЕЛЯ</w:t>
      </w:r>
      <w:r>
        <w:t xml:space="preserve">. В срок до </w:t>
      </w:r>
      <w:r>
        <w:rPr>
          <w:b/>
          <w:bCs/>
        </w:rPr>
        <w:t>3(три)</w:t>
      </w:r>
      <w:r>
        <w:t xml:space="preserve"> календарни дни, от получаването на уведомление, същият е длъжен да започне работа за отстраняване на дефектите и да ги отстрани в срок до </w:t>
      </w:r>
      <w:r>
        <w:rPr>
          <w:b/>
          <w:bCs/>
          <w:u w:val="single" w:color="000000"/>
        </w:rPr>
        <w:t>10 (десет) календарни дни</w:t>
      </w:r>
      <w:r>
        <w:t xml:space="preserve">. Гаранционният срок спира да тече, за времето, когато се извършват работите по отстраняване на дефектите. </w:t>
      </w:r>
    </w:p>
    <w:p w:rsidR="006D6742" w:rsidRDefault="006D6742" w:rsidP="006D6742">
      <w:pPr>
        <w:numPr>
          <w:ilvl w:val="0"/>
          <w:numId w:val="15"/>
        </w:numPr>
        <w:spacing w:after="130"/>
        <w:ind w:right="64" w:firstLine="567"/>
      </w:pPr>
      <w:r>
        <w:t xml:space="preserve">При проявени дефекти, преди края на гаранционните срокове, в резултат на вложени некачествени материали, доставени от </w:t>
      </w:r>
      <w:r>
        <w:rPr>
          <w:b/>
          <w:bCs/>
        </w:rPr>
        <w:t>ИЗПЪЛНИТЕЛЯ</w:t>
      </w:r>
      <w:r>
        <w:t xml:space="preserve"> или некачествено извършени работи от </w:t>
      </w:r>
      <w:r>
        <w:rPr>
          <w:b/>
          <w:bCs/>
        </w:rPr>
        <w:t>ИЗПЪЛНИТЕЛЯ</w:t>
      </w:r>
      <w:r>
        <w:t xml:space="preserve">, същият ще ги отстрани за своя сметка в срок, определен от </w:t>
      </w:r>
      <w:r>
        <w:rPr>
          <w:b/>
          <w:bCs/>
        </w:rPr>
        <w:t>ВЪЗЛОЖИТЕЛЯ</w:t>
      </w:r>
      <w:r>
        <w:t xml:space="preserve">. В случай, че </w:t>
      </w:r>
      <w:r>
        <w:rPr>
          <w:b/>
          <w:bCs/>
        </w:rPr>
        <w:t>ИЗПЪЛНИТЕЛЯТ</w:t>
      </w:r>
      <w:r>
        <w:t xml:space="preserve"> не стори това, </w:t>
      </w:r>
      <w:r>
        <w:rPr>
          <w:b/>
          <w:bCs/>
        </w:rPr>
        <w:t>ВЪЗЛОЖИТЕЛЯТ</w:t>
      </w:r>
      <w:r>
        <w:t xml:space="preserve"> може да ги отстрани за сметка на </w:t>
      </w:r>
      <w:r>
        <w:rPr>
          <w:b/>
          <w:bCs/>
        </w:rPr>
        <w:t>ИЗПЪЛНИТЕЛЯ</w:t>
      </w:r>
      <w:r>
        <w:t xml:space="preserve">, удовлетворявайки вземането си чрез упражняване на правата си по гаранцията по чл.16, от договора. </w:t>
      </w:r>
    </w:p>
    <w:p w:rsidR="006D6742" w:rsidRDefault="006D6742" w:rsidP="006D6742">
      <w:pPr>
        <w:spacing w:after="84"/>
        <w:ind w:left="-15" w:right="64" w:firstLine="567"/>
      </w:pPr>
      <w:r>
        <w:rPr>
          <w:b/>
          <w:bCs/>
        </w:rPr>
        <w:t xml:space="preserve">Чл.16.(1)ИЗПЪЛНИТЕЛЯТ </w:t>
      </w:r>
      <w:r>
        <w:t xml:space="preserve">при подписване на договора следва да представи документ за внесена Гаранцията за добро изпълнение в размер на </w:t>
      </w:r>
      <w:r>
        <w:rPr>
          <w:b/>
          <w:bCs/>
        </w:rPr>
        <w:t>5% (пет процента)</w:t>
      </w:r>
      <w:r>
        <w:t xml:space="preserve"> от стойността на договора без ДДС, изчислена на база </w:t>
      </w:r>
      <w:r>
        <w:rPr>
          <w:i/>
          <w:iCs/>
        </w:rPr>
        <w:t>Ценовото предложение на Изпълнителя</w:t>
      </w:r>
      <w:r>
        <w:t xml:space="preserve">, или сума в размер на </w:t>
      </w:r>
      <w:r w:rsidR="004E6A01">
        <w:rPr>
          <w:b/>
          <w:bCs/>
        </w:rPr>
        <w:t>40 063.72</w:t>
      </w:r>
      <w:r>
        <w:rPr>
          <w:b/>
          <w:bCs/>
        </w:rPr>
        <w:t>лв.</w:t>
      </w:r>
      <w:r>
        <w:t xml:space="preserve"> /</w:t>
      </w:r>
      <w:r w:rsidR="004E6A01">
        <w:t>четиридесет хиляди шестдесет и три лв. седемдесет и две ст.</w:t>
      </w:r>
      <w:r>
        <w:rPr>
          <w:b/>
          <w:bCs/>
        </w:rPr>
        <w:t>/</w:t>
      </w:r>
      <w:r>
        <w:t xml:space="preserve"> в една от следните форми:</w:t>
      </w:r>
    </w:p>
    <w:p w:rsidR="006D6742" w:rsidRDefault="006D6742" w:rsidP="006D6742">
      <w:pPr>
        <w:numPr>
          <w:ilvl w:val="0"/>
          <w:numId w:val="16"/>
        </w:numPr>
        <w:spacing w:after="98"/>
        <w:ind w:right="64" w:firstLine="567"/>
      </w:pPr>
      <w:r>
        <w:rPr>
          <w:b/>
          <w:bCs/>
        </w:rPr>
        <w:t>Парична сума</w:t>
      </w:r>
      <w:r>
        <w:t xml:space="preserve">, преведена по банков път по сметката на </w:t>
      </w:r>
      <w:r>
        <w:rPr>
          <w:b/>
          <w:bCs/>
        </w:rPr>
        <w:t>ВЪЗЛОЖИТЕЛЯ,</w:t>
      </w:r>
      <w:r>
        <w:t xml:space="preserve"> както следва:  </w:t>
      </w:r>
      <w:r>
        <w:rPr>
          <w:b/>
          <w:bCs/>
          <w:lang w:eastAsia="en-US"/>
        </w:rPr>
        <w:t>Банка ДСК- АД, клон Димитровград , сметка IBAN  BG16STSA 93003300701640,  банков код STSABGSF.</w:t>
      </w:r>
    </w:p>
    <w:p w:rsidR="006D6742" w:rsidRDefault="006D6742" w:rsidP="006D6742">
      <w:pPr>
        <w:numPr>
          <w:ilvl w:val="0"/>
          <w:numId w:val="16"/>
        </w:numPr>
        <w:spacing w:after="98"/>
        <w:ind w:right="64" w:firstLine="567"/>
      </w:pPr>
      <w:r>
        <w:rPr>
          <w:b/>
          <w:bCs/>
        </w:rPr>
        <w:t>Банкова гаранция,</w:t>
      </w:r>
      <w:r>
        <w:t xml:space="preserve"> следва да отговаря на следните изисквания:  </w:t>
      </w:r>
    </w:p>
    <w:p w:rsidR="006D6742" w:rsidRDefault="006D6742" w:rsidP="006D6742">
      <w:pPr>
        <w:numPr>
          <w:ilvl w:val="1"/>
          <w:numId w:val="16"/>
        </w:numPr>
        <w:spacing w:after="98"/>
        <w:ind w:right="64" w:firstLine="710"/>
      </w:pPr>
      <w:r>
        <w:lastRenderedPageBreak/>
        <w:t>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6D6742" w:rsidRDefault="006D6742" w:rsidP="006D6742">
      <w:pPr>
        <w:numPr>
          <w:ilvl w:val="1"/>
          <w:numId w:val="16"/>
        </w:numPr>
        <w:spacing w:after="98"/>
        <w:ind w:right="64" w:firstLine="710"/>
      </w:pPr>
      <w:r>
        <w:t xml:space="preserve">Срок на валидност както следва: не по-малко от </w:t>
      </w:r>
      <w:r>
        <w:rPr>
          <w:b/>
          <w:bCs/>
        </w:rPr>
        <w:t>30 (тридесет)</w:t>
      </w:r>
      <w:r>
        <w:t xml:space="preserve"> календарни дни след издаване на Разрешение за ползване.</w:t>
      </w:r>
    </w:p>
    <w:p w:rsidR="006D6742" w:rsidRDefault="006D6742" w:rsidP="006D6742">
      <w:pPr>
        <w:numPr>
          <w:ilvl w:val="0"/>
          <w:numId w:val="16"/>
        </w:numPr>
        <w:spacing w:after="98"/>
        <w:ind w:right="64" w:firstLine="567"/>
      </w:pPr>
      <w:r>
        <w:rPr>
          <w:b/>
          <w:bCs/>
        </w:rPr>
        <w:t>Застраховка</w:t>
      </w:r>
      <w:r>
        <w:t xml:space="preserve">, която обезпечава изпълнението чрез покритие на отговорността на </w:t>
      </w:r>
      <w:r>
        <w:rPr>
          <w:b/>
          <w:bCs/>
        </w:rPr>
        <w:t>ИЗПЪЛНИТЕЛЯ</w:t>
      </w:r>
      <w:r>
        <w:t xml:space="preserve">, то застраховката следва да отговаря на следните изисквания:  </w:t>
      </w:r>
    </w:p>
    <w:p w:rsidR="006D6742" w:rsidRDefault="006D6742" w:rsidP="006D6742">
      <w:pPr>
        <w:numPr>
          <w:ilvl w:val="1"/>
          <w:numId w:val="16"/>
        </w:numPr>
        <w:spacing w:after="130"/>
        <w:ind w:right="64" w:firstLine="710"/>
      </w:pPr>
      <w:r>
        <w:t xml:space="preserve">Застрахователната сума следва да бъде равна на </w:t>
      </w:r>
      <w:r>
        <w:rPr>
          <w:b/>
          <w:bCs/>
        </w:rPr>
        <w:t>5% (пет процента)</w:t>
      </w:r>
      <w:r>
        <w:t xml:space="preserve"> от стойността на договора без ДДС;</w:t>
      </w:r>
    </w:p>
    <w:p w:rsidR="006D6742" w:rsidRDefault="006D6742" w:rsidP="006D6742">
      <w:pPr>
        <w:numPr>
          <w:ilvl w:val="1"/>
          <w:numId w:val="16"/>
        </w:numPr>
        <w:spacing w:after="98"/>
        <w:ind w:right="64" w:firstLine="710"/>
      </w:pPr>
      <w:r>
        <w:t xml:space="preserve">Срок на валидност на застраховката е както следва: не по-малко от </w:t>
      </w:r>
      <w:r>
        <w:rPr>
          <w:b/>
          <w:bCs/>
        </w:rPr>
        <w:t>30 (тридесет)</w:t>
      </w:r>
      <w:r>
        <w:t xml:space="preserve"> календарни дни след издаване на Разрешение за ползване.</w:t>
      </w:r>
    </w:p>
    <w:p w:rsidR="006D6742" w:rsidRDefault="006D6742" w:rsidP="006D6742">
      <w:pPr>
        <w:numPr>
          <w:ilvl w:val="1"/>
          <w:numId w:val="16"/>
        </w:numPr>
        <w:spacing w:after="25" w:line="256" w:lineRule="auto"/>
        <w:ind w:right="64" w:firstLine="710"/>
      </w:pPr>
      <w:r>
        <w:t xml:space="preserve">застраховката трябва да бъде сключена за конкретния договор и в полза на Община град Симеоновград; </w:t>
      </w:r>
    </w:p>
    <w:p w:rsidR="006D6742" w:rsidRDefault="006D6742" w:rsidP="006D6742">
      <w:pPr>
        <w:numPr>
          <w:ilvl w:val="1"/>
          <w:numId w:val="16"/>
        </w:numPr>
        <w:spacing w:after="130"/>
        <w:ind w:right="64" w:firstLine="710"/>
      </w:pPr>
      <w:r>
        <w:t>застрахователната премия трябва да е платима еднократно.</w:t>
      </w:r>
    </w:p>
    <w:p w:rsidR="006D6742" w:rsidRDefault="006D6742" w:rsidP="006D6742">
      <w:pPr>
        <w:numPr>
          <w:ilvl w:val="0"/>
          <w:numId w:val="17"/>
        </w:numPr>
        <w:spacing w:after="130"/>
        <w:ind w:right="64" w:firstLine="710"/>
      </w:pPr>
      <w:r>
        <w:t xml:space="preserve">Разходите по откриването на паричната сума, банковата гаранция или застраховката са за сметка на </w:t>
      </w:r>
      <w:r>
        <w:rPr>
          <w:b/>
          <w:bCs/>
        </w:rPr>
        <w:t>ИЗПЪЛНИТЕЛЯ</w:t>
      </w:r>
      <w:r>
        <w:t xml:space="preserve">, а разходите по евентуалното им усвояване за сметка на </w:t>
      </w:r>
      <w:r>
        <w:rPr>
          <w:b/>
          <w:bCs/>
        </w:rPr>
        <w:t xml:space="preserve">ВЪЗЛОЖИТЕЛЯ. </w:t>
      </w:r>
    </w:p>
    <w:p w:rsidR="006D6742" w:rsidRDefault="006D6742" w:rsidP="006D6742">
      <w:pPr>
        <w:numPr>
          <w:ilvl w:val="0"/>
          <w:numId w:val="17"/>
        </w:numPr>
        <w:spacing w:after="130"/>
        <w:ind w:right="64" w:firstLine="710"/>
      </w:pPr>
      <w:r>
        <w:t xml:space="preserve">В случай че поради каквато да е причина срокът за изпълнение на възложените СМР/СРР бъде удължен, респ. при удължаване на периода на задържане на Гаранцията за изпълнение, както и при наличие на висящо производство по възникнал спор между страните, </w:t>
      </w:r>
      <w:r>
        <w:rPr>
          <w:b/>
          <w:bCs/>
        </w:rPr>
        <w:t>ИЗПЪЛНИТЕЛЯТ</w:t>
      </w:r>
      <w:r>
        <w:t xml:space="preserve"> се задължава да удължи съответно срока на действие на представената Гаранция за изпълнение (банкова гаранция или застраховка) и да представи на </w:t>
      </w:r>
      <w:r>
        <w:rPr>
          <w:b/>
          <w:bCs/>
        </w:rPr>
        <w:t>ВЪЗЛОЖИТЕЛЯ</w:t>
      </w:r>
      <w:r>
        <w:t xml:space="preserve"> съответната удължена Гаранция за изпълнение в оригинал не по-късно от </w:t>
      </w:r>
      <w:r>
        <w:rPr>
          <w:b/>
          <w:bCs/>
        </w:rPr>
        <w:t>30 (тридесет)</w:t>
      </w:r>
      <w:r>
        <w:t xml:space="preserve"> календарни дни преди изтичане на срока на първоначалната Гаранция за изпълнение. </w:t>
      </w:r>
    </w:p>
    <w:p w:rsidR="006D6742" w:rsidRDefault="006D6742" w:rsidP="006D6742">
      <w:pPr>
        <w:numPr>
          <w:ilvl w:val="0"/>
          <w:numId w:val="17"/>
        </w:numPr>
        <w:spacing w:after="130"/>
        <w:ind w:right="64" w:firstLine="710"/>
      </w:pPr>
      <w:r>
        <w:t xml:space="preserve">В случай че </w:t>
      </w:r>
      <w:r>
        <w:rPr>
          <w:b/>
          <w:bCs/>
        </w:rPr>
        <w:t>ИЗПЪЛНИТЕЛЯТ</w:t>
      </w:r>
      <w:r>
        <w:t xml:space="preserve"> не представи Гаранция за изпълнение за удължения период в срока по ал.3 </w:t>
      </w:r>
      <w:r>
        <w:rPr>
          <w:b/>
          <w:bCs/>
        </w:rPr>
        <w:t>ВЪЗЛОЖИТЕЛЯТ</w:t>
      </w:r>
      <w:r>
        <w:t xml:space="preserve"> има право да усвои (предяви за плащане) пълната сума по Гаранцията за изпълнение, с която разполага, и да задържи получената парична сума, която ще служи като обезпечение за изпълнение на задълженията на </w:t>
      </w:r>
      <w:r>
        <w:rPr>
          <w:b/>
          <w:bCs/>
        </w:rPr>
        <w:t>ИЗПЪЛНИТЕЛЯ</w:t>
      </w:r>
      <w:r>
        <w:t xml:space="preserve">. </w:t>
      </w:r>
    </w:p>
    <w:p w:rsidR="006D6742" w:rsidRDefault="006D6742" w:rsidP="006D6742">
      <w:pPr>
        <w:numPr>
          <w:ilvl w:val="0"/>
          <w:numId w:val="17"/>
        </w:numPr>
        <w:spacing w:after="130"/>
        <w:ind w:right="64" w:firstLine="710"/>
      </w:pPr>
      <w:r>
        <w:rPr>
          <w:b/>
          <w:bCs/>
        </w:rPr>
        <w:t>ВЪЗЛОЖИТЕЛЯТ</w:t>
      </w:r>
      <w:r>
        <w:t xml:space="preserve"> има право да задържи гаранцията за изпълнение при условията на чл.21 и чл.22, като при дължими неустойки и/или удръжки по отношение на плащане към </w:t>
      </w:r>
      <w:r>
        <w:rPr>
          <w:b/>
          <w:bCs/>
        </w:rPr>
        <w:t>ИЗПЪЛНИТЕЛЯ, ВЪЗЛОЖИТЕЛЯТ</w:t>
      </w:r>
      <w:r>
        <w:t xml:space="preserve"> може да се удовлетвори от така предоставената гаранция за изпълнение.</w:t>
      </w:r>
    </w:p>
    <w:p w:rsidR="006D6742" w:rsidRDefault="006D6742" w:rsidP="006D6742">
      <w:pPr>
        <w:numPr>
          <w:ilvl w:val="0"/>
          <w:numId w:val="17"/>
        </w:numPr>
        <w:spacing w:after="130"/>
        <w:ind w:right="64" w:firstLine="710"/>
      </w:pPr>
      <w:r>
        <w:t xml:space="preserve">Освобождаването на гаранцията за изпълнение не отменя задълженията на </w:t>
      </w:r>
      <w:r>
        <w:rPr>
          <w:b/>
          <w:bCs/>
        </w:rPr>
        <w:t>ИЗПЪЛНИТЕЛЯ</w:t>
      </w:r>
      <w:r>
        <w:t xml:space="preserve"> по отстраняване на констатирани дефекти в гаранционните срокове, вследствие на некачествено изпълнени СМР/СРР и вложени некачествени материали. </w:t>
      </w:r>
    </w:p>
    <w:p w:rsidR="006D6742" w:rsidRDefault="006D6742" w:rsidP="006D6742">
      <w:pPr>
        <w:spacing w:after="258"/>
        <w:ind w:left="710" w:right="64" w:firstLine="0"/>
        <w:rPr>
          <w:sz w:val="6"/>
          <w:szCs w:val="6"/>
        </w:rPr>
      </w:pPr>
    </w:p>
    <w:p w:rsidR="006D6742" w:rsidRDefault="006D6742" w:rsidP="006D6742">
      <w:pPr>
        <w:keepNext/>
        <w:keepLines/>
        <w:spacing w:after="138" w:line="256" w:lineRule="auto"/>
        <w:ind w:left="713" w:right="772" w:hanging="10"/>
        <w:jc w:val="center"/>
        <w:outlineLvl w:val="0"/>
        <w:rPr>
          <w:b/>
          <w:bCs/>
        </w:rPr>
      </w:pPr>
      <w:r>
        <w:rPr>
          <w:b/>
          <w:bCs/>
        </w:rPr>
        <w:lastRenderedPageBreak/>
        <w:t xml:space="preserve">VIIІ. ОТГОВОРНОСТ ЗА НЕИЗПЪЛНЕНИЕ, САНКЦИИ И НЕУСТОЙКИ  </w:t>
      </w:r>
    </w:p>
    <w:p w:rsidR="006D6742" w:rsidRDefault="006D6742" w:rsidP="006D6742">
      <w:pPr>
        <w:spacing w:after="130"/>
        <w:ind w:left="-15" w:right="64"/>
      </w:pPr>
      <w:r>
        <w:rPr>
          <w:b/>
          <w:bCs/>
        </w:rPr>
        <w:t xml:space="preserve">Чл.17. ВЪЗЛОЖИТЕЛЯТ </w:t>
      </w:r>
      <w:r>
        <w:t>и</w:t>
      </w:r>
      <w:r>
        <w:rPr>
          <w:b/>
          <w:bCs/>
        </w:rPr>
        <w:t xml:space="preserve"> ИЗПЪЛНИТЕЛЯТ </w:t>
      </w:r>
      <w:r>
        <w:t>не носят отговорност при невиновно неизпълнение на договорните си задължения.</w:t>
      </w:r>
    </w:p>
    <w:p w:rsidR="006D6742" w:rsidRDefault="006D6742" w:rsidP="006D6742">
      <w:pPr>
        <w:spacing w:after="130"/>
        <w:ind w:left="-15" w:right="64"/>
      </w:pPr>
      <w:r>
        <w:rPr>
          <w:b/>
          <w:bCs/>
        </w:rPr>
        <w:t xml:space="preserve">Чл.18. </w:t>
      </w:r>
      <w:r>
        <w:t>Всички щети и пропуснати ползи, понесени от</w:t>
      </w:r>
      <w:r>
        <w:rPr>
          <w:b/>
          <w:bCs/>
        </w:rPr>
        <w:t xml:space="preserve"> ВЪЗЛОЖИТЕЛЯ</w:t>
      </w:r>
      <w:r>
        <w:t xml:space="preserve">, вследствие на грешки, недостатъци и пропуски, некачествено строителство и материали, и неспазване на сроковете от страна на </w:t>
      </w:r>
      <w:r>
        <w:rPr>
          <w:b/>
          <w:bCs/>
        </w:rPr>
        <w:t>ИЗПЪЛНИТЕЛЯ</w:t>
      </w:r>
      <w:r>
        <w:t xml:space="preserve">, са за сметка на </w:t>
      </w:r>
      <w:r>
        <w:rPr>
          <w:b/>
          <w:bCs/>
        </w:rPr>
        <w:t>ИЗПЪЛНИТЕЛЯ.</w:t>
      </w:r>
    </w:p>
    <w:p w:rsidR="006D6742" w:rsidRDefault="006D6742" w:rsidP="006D6742">
      <w:pPr>
        <w:spacing w:after="130"/>
        <w:ind w:left="-15" w:right="64"/>
      </w:pPr>
      <w:r>
        <w:rPr>
          <w:b/>
          <w:bCs/>
        </w:rPr>
        <w:t xml:space="preserve">Чл.19.(1) </w:t>
      </w:r>
      <w:r>
        <w:t xml:space="preserve">При неспазване на сроковете по настоящия договор </w:t>
      </w:r>
      <w:r>
        <w:rPr>
          <w:b/>
          <w:bCs/>
        </w:rPr>
        <w:t xml:space="preserve">ИЗПЪЛНИТЕЛЯТ </w:t>
      </w:r>
      <w:r>
        <w:t xml:space="preserve">дължи на </w:t>
      </w:r>
      <w:r>
        <w:rPr>
          <w:b/>
          <w:bCs/>
        </w:rPr>
        <w:t>ВЪЗЛОЖИТЕЛЯ</w:t>
      </w:r>
      <w:r>
        <w:t xml:space="preserve"> неустойка в размер на 0,5 % от общата стойност на обекта за всеки просрочен ден, но не повече от 20% от стойността на договора.</w:t>
      </w:r>
    </w:p>
    <w:p w:rsidR="006D6742" w:rsidRDefault="006D6742" w:rsidP="006D6742">
      <w:pPr>
        <w:numPr>
          <w:ilvl w:val="0"/>
          <w:numId w:val="18"/>
        </w:numPr>
        <w:spacing w:after="130"/>
        <w:ind w:right="64" w:firstLine="710"/>
      </w:pPr>
      <w:r>
        <w:t xml:space="preserve">Налагането на неустойки не освобождава </w:t>
      </w:r>
      <w:r>
        <w:rPr>
          <w:b/>
          <w:bCs/>
        </w:rPr>
        <w:t>ИЗПЪЛНИТЕЛЯ</w:t>
      </w:r>
      <w:r>
        <w:t xml:space="preserve"> от други отговорности съгласно нормативната уредба и настоящия договор. </w:t>
      </w:r>
    </w:p>
    <w:p w:rsidR="006D6742" w:rsidRDefault="006D6742" w:rsidP="006D6742">
      <w:pPr>
        <w:numPr>
          <w:ilvl w:val="0"/>
          <w:numId w:val="18"/>
        </w:numPr>
        <w:spacing w:after="130"/>
        <w:ind w:right="64" w:firstLine="710"/>
      </w:pPr>
      <w:r>
        <w:t xml:space="preserve">При частично неизпълнение на възложената работа, </w:t>
      </w:r>
      <w:r>
        <w:rPr>
          <w:b/>
          <w:bCs/>
        </w:rPr>
        <w:t>ИЗПЪЛНИТЕЛЯТ</w:t>
      </w:r>
      <w:r>
        <w:t xml:space="preserve"> дължи неустойка в размер на стойността на неизпълнените работи ведно с 20 % от общата стойност на договора. </w:t>
      </w:r>
    </w:p>
    <w:p w:rsidR="006D6742" w:rsidRDefault="006D6742" w:rsidP="006D6742">
      <w:pPr>
        <w:numPr>
          <w:ilvl w:val="0"/>
          <w:numId w:val="18"/>
        </w:numPr>
        <w:spacing w:after="130"/>
        <w:ind w:right="64" w:firstLine="710"/>
      </w:pPr>
      <w:r>
        <w:t xml:space="preserve">В останалите случаи на неизпълнение на задълженията по настоящия договор </w:t>
      </w:r>
      <w:r>
        <w:rPr>
          <w:b/>
          <w:bCs/>
        </w:rPr>
        <w:t>ИЗПЪЛНИТЕЛЯТ</w:t>
      </w:r>
      <w:r>
        <w:t xml:space="preserve"> дължи на </w:t>
      </w:r>
      <w:r>
        <w:rPr>
          <w:b/>
          <w:bCs/>
        </w:rPr>
        <w:t>ВЪЗЛОЖИТЕЛЯ</w:t>
      </w:r>
      <w:r>
        <w:t xml:space="preserve"> неустойка в размер на 20 % от стойността на договора. </w:t>
      </w:r>
    </w:p>
    <w:p w:rsidR="006D6742" w:rsidRDefault="006D6742" w:rsidP="006D6742">
      <w:pPr>
        <w:numPr>
          <w:ilvl w:val="0"/>
          <w:numId w:val="18"/>
        </w:numPr>
        <w:spacing w:after="130"/>
        <w:ind w:right="64" w:firstLine="710"/>
      </w:pPr>
      <w:r>
        <w:t xml:space="preserve">Сумата по неустойките се удържа от </w:t>
      </w:r>
      <w:r>
        <w:rPr>
          <w:b/>
          <w:bCs/>
        </w:rPr>
        <w:t xml:space="preserve">ВЪЗЛОЖИТЕЛЯ </w:t>
      </w:r>
      <w:r>
        <w:t xml:space="preserve">от плащанията по договора. </w:t>
      </w:r>
    </w:p>
    <w:p w:rsidR="006D6742" w:rsidRDefault="006D6742" w:rsidP="006D6742">
      <w:pPr>
        <w:numPr>
          <w:ilvl w:val="0"/>
          <w:numId w:val="18"/>
        </w:numPr>
        <w:spacing w:after="130"/>
        <w:ind w:right="64" w:firstLine="710"/>
      </w:pPr>
      <w:r>
        <w:t xml:space="preserve">Неустойки по този договор се дължат независимо от неговото разваляне или прекратяване. </w:t>
      </w:r>
    </w:p>
    <w:p w:rsidR="006D6742" w:rsidRDefault="006D6742" w:rsidP="006D6742">
      <w:pPr>
        <w:spacing w:after="130"/>
        <w:ind w:left="-15" w:right="64"/>
      </w:pPr>
      <w:r>
        <w:rPr>
          <w:b/>
          <w:bCs/>
        </w:rPr>
        <w:t xml:space="preserve">Чл.20.(1) </w:t>
      </w:r>
      <w:r>
        <w:t>Наложените глоби</w:t>
      </w:r>
      <w:r w:rsidR="00AC5B56">
        <w:t xml:space="preserve"> </w:t>
      </w:r>
      <w:r>
        <w:t xml:space="preserve">от държавните институции за установени нарушения по вина на </w:t>
      </w:r>
      <w:r>
        <w:rPr>
          <w:b/>
          <w:bCs/>
        </w:rPr>
        <w:t>ИЗПЪЛНИТЕЛЯ</w:t>
      </w:r>
      <w:r>
        <w:t xml:space="preserve"> във връзка с изпълнението на договора са за сметка на </w:t>
      </w:r>
      <w:r>
        <w:rPr>
          <w:b/>
          <w:bCs/>
        </w:rPr>
        <w:t>ИЗПЪЛНИТЕЛЯ</w:t>
      </w:r>
      <w:r>
        <w:t xml:space="preserve">. </w:t>
      </w:r>
    </w:p>
    <w:p w:rsidR="006D6742" w:rsidRDefault="006D6742" w:rsidP="006D6742">
      <w:pPr>
        <w:spacing w:after="130"/>
        <w:ind w:left="-15" w:right="64"/>
      </w:pPr>
      <w:r>
        <w:rPr>
          <w:b/>
          <w:bCs/>
        </w:rPr>
        <w:t>(2)</w:t>
      </w:r>
      <w:r>
        <w:t xml:space="preserve"> Всички вреди, нанесени на други участници в строителния процес или на трети лица при изпълнение на строителството по вина на </w:t>
      </w:r>
      <w:r>
        <w:rPr>
          <w:b/>
          <w:bCs/>
        </w:rPr>
        <w:t>ИЗПЪЛНИТЕЛЯ</w:t>
      </w:r>
      <w:r>
        <w:t xml:space="preserve">, се заплащат от него. </w:t>
      </w:r>
    </w:p>
    <w:p w:rsidR="006D6742" w:rsidRDefault="006D6742" w:rsidP="006D6742">
      <w:pPr>
        <w:spacing w:after="130"/>
        <w:ind w:left="-15" w:right="64"/>
      </w:pPr>
      <w:r>
        <w:rPr>
          <w:b/>
          <w:bCs/>
        </w:rPr>
        <w:t xml:space="preserve">Чл.21. </w:t>
      </w:r>
      <w:r>
        <w:t xml:space="preserve">При не отстраняване на появилите се дефекти </w:t>
      </w:r>
      <w:r>
        <w:rPr>
          <w:b/>
          <w:bCs/>
        </w:rPr>
        <w:t>ИЗПЪЛНИТЕЛЯТ</w:t>
      </w:r>
      <w:r>
        <w:t xml:space="preserve"> дължи на </w:t>
      </w:r>
      <w:r>
        <w:rPr>
          <w:b/>
          <w:bCs/>
        </w:rPr>
        <w:t xml:space="preserve">ВЪЗЛОЖИТЕЛЯ </w:t>
      </w:r>
      <w:r>
        <w:t xml:space="preserve">направените разходи за отстраняването им, както и претърпените щети и пропуснати ползи. </w:t>
      </w:r>
    </w:p>
    <w:p w:rsidR="006D6742" w:rsidRDefault="006D6742" w:rsidP="006D6742">
      <w:pPr>
        <w:spacing w:after="130"/>
        <w:ind w:left="-15" w:right="64"/>
      </w:pPr>
      <w:r>
        <w:rPr>
          <w:b/>
          <w:bCs/>
        </w:rPr>
        <w:t xml:space="preserve">Чл.22. </w:t>
      </w:r>
      <w:r>
        <w:t xml:space="preserve">При едностранно неизпълнение от страна на </w:t>
      </w:r>
      <w:r>
        <w:rPr>
          <w:b/>
          <w:bCs/>
        </w:rPr>
        <w:t>ИЗПЪЛНИТЕЛЯ</w:t>
      </w:r>
      <w:r>
        <w:t xml:space="preserve">, </w:t>
      </w:r>
      <w:r>
        <w:rPr>
          <w:b/>
          <w:bCs/>
        </w:rPr>
        <w:t>ВЪЗЛОЖИТЕЛЯТ</w:t>
      </w:r>
      <w:r>
        <w:t xml:space="preserve"> задържа гаранцията за изпълнение. </w:t>
      </w:r>
    </w:p>
    <w:p w:rsidR="006D6742" w:rsidRDefault="006D6742" w:rsidP="006D6742">
      <w:pPr>
        <w:spacing w:after="130"/>
        <w:ind w:left="-15" w:right="64" w:firstLine="567"/>
      </w:pPr>
      <w:r>
        <w:rPr>
          <w:b/>
          <w:bCs/>
        </w:rPr>
        <w:t>Чл.23</w:t>
      </w:r>
      <w:r>
        <w:t xml:space="preserve">. </w:t>
      </w:r>
      <w:r>
        <w:rPr>
          <w:b/>
          <w:bCs/>
        </w:rPr>
        <w:t>(1)</w:t>
      </w:r>
      <w:r>
        <w:t xml:space="preserve"> При неточно или некачествено изпълнение, </w:t>
      </w:r>
      <w:r>
        <w:rPr>
          <w:b/>
          <w:bCs/>
        </w:rPr>
        <w:t>ИЗПЪЛНИТЕЛЯТ</w:t>
      </w:r>
      <w:r>
        <w:t xml:space="preserve"> дължи на </w:t>
      </w:r>
      <w:r>
        <w:rPr>
          <w:b/>
          <w:bCs/>
        </w:rPr>
        <w:t>ВЪЗЛОЖИТЕЛЯ</w:t>
      </w:r>
      <w:r>
        <w:t xml:space="preserve">, освен отстраняване на недостатъците, и неустойка в размер </w:t>
      </w:r>
      <w:r>
        <w:rPr>
          <w:b/>
          <w:bCs/>
        </w:rPr>
        <w:t>20% (двадесет процента)</w:t>
      </w:r>
      <w:r>
        <w:t xml:space="preserve"> от стойността на разходите, необходими за отстраняване на неточното или некачествено изпълнение. </w:t>
      </w:r>
    </w:p>
    <w:p w:rsidR="006D6742" w:rsidRDefault="006D6742" w:rsidP="006D6742">
      <w:pPr>
        <w:spacing w:after="255"/>
        <w:ind w:left="-15" w:right="64"/>
      </w:pPr>
      <w:r>
        <w:rPr>
          <w:b/>
          <w:bCs/>
        </w:rPr>
        <w:lastRenderedPageBreak/>
        <w:t>(2)</w:t>
      </w:r>
      <w:r>
        <w:t xml:space="preserve"> Страните запазват правото си да търсят обезщетение за вреди и пропуснати ползи по общия ред, ако тяхната стойност е по – голяма от изплатените неустойки по реда на този договор. </w:t>
      </w:r>
    </w:p>
    <w:p w:rsidR="006D6742" w:rsidRDefault="006D6742" w:rsidP="006D6742">
      <w:pPr>
        <w:spacing w:after="138" w:line="256" w:lineRule="auto"/>
        <w:ind w:left="713" w:right="769" w:hanging="10"/>
        <w:jc w:val="center"/>
      </w:pPr>
      <w:r>
        <w:rPr>
          <w:b/>
          <w:bCs/>
        </w:rPr>
        <w:t xml:space="preserve">VІІI. ЗАСТРАХОВАНЕ И ОБЕЗЩЕТЕНИЯ. </w:t>
      </w:r>
    </w:p>
    <w:p w:rsidR="006D6742" w:rsidRDefault="006D6742" w:rsidP="006D6742">
      <w:pPr>
        <w:spacing w:after="130"/>
        <w:ind w:left="-15" w:right="64" w:firstLine="567"/>
      </w:pPr>
      <w:r>
        <w:rPr>
          <w:b/>
          <w:bCs/>
        </w:rPr>
        <w:t>Чл.24.(1) ИЗПЪЛНИТЕЛЯТ</w:t>
      </w:r>
      <w:r>
        <w:t xml:space="preserve">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w:t>
      </w:r>
      <w:r>
        <w:rPr>
          <w:b/>
          <w:bCs/>
        </w:rPr>
        <w:t>ИЗПЪЛНИТЕЛЯТ</w:t>
      </w:r>
      <w:r>
        <w:t xml:space="preserve"> ще ги отстрани за своя сметка. </w:t>
      </w:r>
    </w:p>
    <w:p w:rsidR="006D6742" w:rsidRDefault="006D6742" w:rsidP="006D6742">
      <w:pPr>
        <w:numPr>
          <w:ilvl w:val="0"/>
          <w:numId w:val="19"/>
        </w:numPr>
        <w:spacing w:after="130"/>
        <w:ind w:right="64" w:firstLine="567"/>
      </w:pPr>
      <w:r>
        <w:rPr>
          <w:b/>
          <w:bCs/>
        </w:rPr>
        <w:t>ИЗПЪЛНИТЕЛЯТ</w:t>
      </w:r>
      <w:r>
        <w:t xml:space="preserve"> е отговорен за застраховането на неговите подизпълнители в съответствие с този раздел.</w:t>
      </w:r>
    </w:p>
    <w:p w:rsidR="006D6742" w:rsidRDefault="006D6742" w:rsidP="006D6742">
      <w:pPr>
        <w:numPr>
          <w:ilvl w:val="0"/>
          <w:numId w:val="19"/>
        </w:numPr>
        <w:spacing w:after="130"/>
        <w:ind w:right="64" w:firstLine="567"/>
      </w:pPr>
      <w:r>
        <w:rPr>
          <w:b/>
          <w:bCs/>
        </w:rPr>
        <w:t>ИЗПЪЛНИТЕЛЯТ</w:t>
      </w:r>
      <w:r>
        <w:t xml:space="preserve"> е отговорен за всички застраховки и обезщетения по отношение на своя персонал и собственост. </w:t>
      </w:r>
    </w:p>
    <w:p w:rsidR="006D6742" w:rsidRDefault="006D6742" w:rsidP="006D6742">
      <w:pPr>
        <w:keepNext/>
        <w:keepLines/>
        <w:spacing w:after="91" w:line="256" w:lineRule="auto"/>
        <w:ind w:left="713" w:right="776" w:hanging="10"/>
        <w:jc w:val="center"/>
        <w:outlineLvl w:val="0"/>
        <w:rPr>
          <w:b/>
          <w:bCs/>
          <w:lang w:val="ru-RU"/>
        </w:rPr>
      </w:pPr>
    </w:p>
    <w:p w:rsidR="006D6742" w:rsidRDefault="006D6742" w:rsidP="006D6742">
      <w:pPr>
        <w:keepNext/>
        <w:keepLines/>
        <w:spacing w:after="91" w:line="256" w:lineRule="auto"/>
        <w:ind w:left="713" w:right="776" w:hanging="10"/>
        <w:jc w:val="center"/>
        <w:outlineLvl w:val="0"/>
        <w:rPr>
          <w:b/>
          <w:bCs/>
        </w:rPr>
      </w:pPr>
      <w:r>
        <w:rPr>
          <w:b/>
          <w:bCs/>
          <w:lang w:val="en-US"/>
        </w:rPr>
        <w:t>I</w:t>
      </w:r>
      <w:r>
        <w:rPr>
          <w:b/>
          <w:bCs/>
        </w:rPr>
        <w:t xml:space="preserve">Х. НЕПРЕДВИДЕНИ ОБСТОЯТЕЛСТВА </w:t>
      </w:r>
    </w:p>
    <w:p w:rsidR="00DD28CE" w:rsidRDefault="00DD28CE" w:rsidP="006D6742">
      <w:pPr>
        <w:spacing w:after="130"/>
        <w:ind w:left="-15" w:right="64"/>
        <w:rPr>
          <w:b/>
          <w:bCs/>
        </w:rPr>
      </w:pPr>
    </w:p>
    <w:p w:rsidR="006D6742" w:rsidRDefault="006D6742" w:rsidP="006D6742">
      <w:pPr>
        <w:spacing w:after="130"/>
        <w:ind w:left="-15" w:right="64"/>
      </w:pPr>
      <w:r>
        <w:rPr>
          <w:b/>
          <w:bCs/>
        </w:rPr>
        <w:t xml:space="preserve">Чл.25.(1) </w:t>
      </w:r>
      <w:r>
        <w:t xml:space="preserve">Страните по договора не дължат обезщетение за претърпени вреди и пропуснати ползи, ако те са причинени в резултат на непредвидени обстоятелства. Ако длъжникът е бил в забава, той не може да се позовава на непредвидени обстоятелства. </w:t>
      </w:r>
    </w:p>
    <w:p w:rsidR="006D6742" w:rsidRDefault="006D6742" w:rsidP="006D6742">
      <w:pPr>
        <w:numPr>
          <w:ilvl w:val="0"/>
          <w:numId w:val="20"/>
        </w:numPr>
        <w:spacing w:after="130"/>
        <w:ind w:right="64" w:firstLine="710"/>
      </w:pPr>
      <w:r>
        <w:t xml:space="preserve">Непредвиденo обстоятелствo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Не представлява непредвидено обстоятелство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b/>
          <w:bCs/>
        </w:rPr>
        <w:t>ВЪЗЛОЖИТЕЛЯ</w:t>
      </w:r>
      <w:r>
        <w:t xml:space="preserve">. </w:t>
      </w:r>
    </w:p>
    <w:p w:rsidR="006D6742" w:rsidRDefault="006D6742" w:rsidP="006D6742">
      <w:pPr>
        <w:numPr>
          <w:ilvl w:val="0"/>
          <w:numId w:val="20"/>
        </w:numPr>
        <w:spacing w:after="130"/>
        <w:ind w:right="64" w:firstLine="710"/>
      </w:pPr>
      <w:r>
        <w:t xml:space="preserve">Страната, която не може да изпълни задължението си поради непредвидени обстоятелства, е длъжна в </w:t>
      </w:r>
      <w:r>
        <w:rPr>
          <w:b/>
          <w:bCs/>
        </w:rPr>
        <w:t>3 (три)</w:t>
      </w:r>
      <w:r>
        <w:t xml:space="preserve"> дневен срок от настъпването й да уведоми другата страна, в какво се състоят непредвидените обстоятелства и какви са възможните последици от тях. При не уведомяване в срок съответната страна дължи обезщетение за вреди. </w:t>
      </w:r>
    </w:p>
    <w:p w:rsidR="006D6742" w:rsidRDefault="006D6742" w:rsidP="006D6742">
      <w:pPr>
        <w:numPr>
          <w:ilvl w:val="0"/>
          <w:numId w:val="20"/>
        </w:numPr>
        <w:spacing w:after="130"/>
        <w:ind w:right="64" w:firstLine="710"/>
      </w:pPr>
      <w:r>
        <w:t xml:space="preserve">Не са налице непредвидени обстоятелства, ако съответното събитие е вследствие на не-положена грижа от страна на </w:t>
      </w:r>
      <w:r>
        <w:rPr>
          <w:b/>
          <w:bCs/>
        </w:rPr>
        <w:t xml:space="preserve">ИЗПЪЛНИТЕЛЯ </w:t>
      </w:r>
      <w:r>
        <w:t xml:space="preserve">или на </w:t>
      </w:r>
      <w:r>
        <w:rPr>
          <w:b/>
          <w:bCs/>
        </w:rPr>
        <w:t xml:space="preserve">ВЪЗЛОЖИТЕЛЯ. </w:t>
      </w:r>
    </w:p>
    <w:p w:rsidR="00DD28CE" w:rsidRPr="00DD28CE" w:rsidRDefault="006D6742" w:rsidP="00DD28CE">
      <w:pPr>
        <w:numPr>
          <w:ilvl w:val="0"/>
          <w:numId w:val="20"/>
        </w:numPr>
        <w:spacing w:after="259"/>
        <w:ind w:right="64" w:firstLine="710"/>
      </w:pPr>
      <w:r>
        <w:t xml:space="preserve">Ако непредвиденo обстоятелствo, продължи повече от </w:t>
      </w:r>
      <w:r>
        <w:rPr>
          <w:b/>
          <w:bCs/>
        </w:rPr>
        <w:t>30 (тридесет)</w:t>
      </w:r>
      <w:r>
        <w:t xml:space="preserve"> дни и няма признаци за скорошното преустановяване, всяка от страните може да прекрати за в бъдеще договора, като писмено уведоми другата страна. </w:t>
      </w:r>
    </w:p>
    <w:p w:rsidR="00DD28CE" w:rsidRDefault="00DD28CE" w:rsidP="006D6742">
      <w:pPr>
        <w:spacing w:after="130"/>
        <w:ind w:left="2242" w:right="0" w:hanging="10"/>
        <w:rPr>
          <w:b/>
          <w:bCs/>
        </w:rPr>
      </w:pPr>
    </w:p>
    <w:p w:rsidR="006D6742" w:rsidRDefault="006D6742" w:rsidP="006D6742">
      <w:pPr>
        <w:spacing w:after="130"/>
        <w:ind w:left="2242" w:right="0" w:hanging="10"/>
      </w:pPr>
      <w:r>
        <w:rPr>
          <w:b/>
          <w:bCs/>
        </w:rPr>
        <w:lastRenderedPageBreak/>
        <w:t xml:space="preserve">X. УСЛОВИЯ ЗА ПРЕКРАТЯВАНЕ НА ДОГОВОРА </w:t>
      </w:r>
    </w:p>
    <w:p w:rsidR="006D6742" w:rsidRDefault="006D6742" w:rsidP="006D6742">
      <w:pPr>
        <w:spacing w:after="130"/>
        <w:ind w:left="-15" w:right="64" w:firstLine="852"/>
      </w:pPr>
      <w:r>
        <w:rPr>
          <w:b/>
          <w:bCs/>
        </w:rPr>
        <w:t>Чл.26.(1)</w:t>
      </w:r>
      <w:r>
        <w:t xml:space="preserve"> Действието на настоящия договор се прекратява при наличие на някоя от следните хипотези: </w:t>
      </w:r>
    </w:p>
    <w:p w:rsidR="006D6742" w:rsidRDefault="006D6742" w:rsidP="006D6742">
      <w:pPr>
        <w:numPr>
          <w:ilvl w:val="0"/>
          <w:numId w:val="21"/>
        </w:numPr>
        <w:spacing w:after="130"/>
        <w:ind w:right="64" w:firstLine="710"/>
      </w:pPr>
      <w:r>
        <w:t xml:space="preserve">С изтичане срока на изпълнение, определен в Раздел ІІ и изтичане на гаранционните срокове. </w:t>
      </w:r>
    </w:p>
    <w:p w:rsidR="006D6742" w:rsidRDefault="006D6742" w:rsidP="006D6742">
      <w:pPr>
        <w:numPr>
          <w:ilvl w:val="0"/>
          <w:numId w:val="21"/>
        </w:numPr>
        <w:spacing w:after="130"/>
        <w:ind w:right="64" w:firstLine="710"/>
      </w:pPr>
      <w:r>
        <w:t xml:space="preserve">По взаимно съгласие на страните, изразено в писмена форма. </w:t>
      </w:r>
    </w:p>
    <w:p w:rsidR="006D6742" w:rsidRDefault="006D6742" w:rsidP="006D6742">
      <w:pPr>
        <w:numPr>
          <w:ilvl w:val="0"/>
          <w:numId w:val="21"/>
        </w:numPr>
        <w:spacing w:after="130"/>
        <w:ind w:right="64" w:firstLine="710"/>
      </w:pPr>
      <w:r>
        <w:t xml:space="preserve">При настъпване на обективна невъзможност за изпълнение на възложената поръчка. </w:t>
      </w:r>
    </w:p>
    <w:p w:rsidR="006D6742" w:rsidRDefault="006D6742" w:rsidP="006D6742">
      <w:pPr>
        <w:numPr>
          <w:ilvl w:val="0"/>
          <w:numId w:val="21"/>
        </w:numPr>
        <w:spacing w:after="130"/>
        <w:ind w:right="64" w:firstLine="710"/>
      </w:pPr>
      <w:r>
        <w:t xml:space="preserve">Когато се установи, че </w:t>
      </w:r>
      <w:r>
        <w:rPr>
          <w:b/>
          <w:bCs/>
        </w:rPr>
        <w:t>ИЗПЪЛНИТЕЛЯ</w:t>
      </w:r>
      <w:r>
        <w:t xml:space="preserve"> използва подизпълнител, без да е декларирал това в офертата си, или използва подизпълнител, който е различен от този, посочен в офертата му. </w:t>
      </w:r>
    </w:p>
    <w:p w:rsidR="006D6742" w:rsidRDefault="006D6742" w:rsidP="006D6742">
      <w:pPr>
        <w:numPr>
          <w:ilvl w:val="0"/>
          <w:numId w:val="21"/>
        </w:numPr>
        <w:spacing w:after="130"/>
        <w:ind w:right="64" w:firstLine="710"/>
      </w:pPr>
      <w:r>
        <w:t xml:space="preserve">Когато след започване на работа, и на всеки последващ етап от изпълнението на обекта, се установи, че: </w:t>
      </w:r>
    </w:p>
    <w:p w:rsidR="006D6742" w:rsidRDefault="006D6742" w:rsidP="006D6742">
      <w:pPr>
        <w:numPr>
          <w:ilvl w:val="0"/>
          <w:numId w:val="22"/>
        </w:numPr>
        <w:spacing w:after="130"/>
        <w:ind w:right="64" w:hanging="348"/>
      </w:pPr>
      <w:r>
        <w:t xml:space="preserve">се установи отклонение от приложения линеен график; </w:t>
      </w:r>
    </w:p>
    <w:p w:rsidR="006D6742" w:rsidRDefault="006D6742" w:rsidP="006D6742">
      <w:pPr>
        <w:numPr>
          <w:ilvl w:val="0"/>
          <w:numId w:val="22"/>
        </w:numPr>
        <w:spacing w:after="130"/>
        <w:ind w:right="64" w:hanging="348"/>
      </w:pPr>
      <w:r>
        <w:t xml:space="preserve">се установят други отклонения от предвидените в договора ангажименти; </w:t>
      </w:r>
    </w:p>
    <w:p w:rsidR="006D6742" w:rsidRDefault="006D6742" w:rsidP="006D6742">
      <w:pPr>
        <w:numPr>
          <w:ilvl w:val="1"/>
          <w:numId w:val="23"/>
        </w:numPr>
        <w:spacing w:after="130"/>
        <w:ind w:right="64" w:firstLine="1"/>
      </w:pPr>
      <w:r>
        <w:t xml:space="preserve">С </w:t>
      </w:r>
      <w:r>
        <w:rPr>
          <w:b/>
          <w:bCs/>
        </w:rPr>
        <w:t>10 (десет)</w:t>
      </w:r>
      <w:r>
        <w:t xml:space="preserve"> дневно</w:t>
      </w:r>
      <w:r w:rsidR="00AC5B56">
        <w:t xml:space="preserve"> </w:t>
      </w:r>
      <w:r>
        <w:t xml:space="preserve">писмено предизвестие от страна на </w:t>
      </w:r>
      <w:r>
        <w:rPr>
          <w:b/>
          <w:bCs/>
        </w:rPr>
        <w:t xml:space="preserve">ВЪЗЛОЖИТЕЛЯ </w:t>
      </w:r>
      <w:r>
        <w:t xml:space="preserve">при системно неизпълнение или лошо изпълнение на </w:t>
      </w:r>
      <w:r>
        <w:rPr>
          <w:b/>
          <w:bCs/>
        </w:rPr>
        <w:t xml:space="preserve">ИЗПЪЛНИТЕЛЯ. </w:t>
      </w:r>
    </w:p>
    <w:p w:rsidR="006D6742" w:rsidRDefault="006D6742" w:rsidP="006D6742">
      <w:pPr>
        <w:numPr>
          <w:ilvl w:val="1"/>
          <w:numId w:val="23"/>
        </w:numPr>
        <w:spacing w:after="130"/>
        <w:ind w:right="64" w:firstLine="1"/>
      </w:pPr>
      <w:r>
        <w:t xml:space="preserve">В други случаи предвидени в закон. </w:t>
      </w:r>
    </w:p>
    <w:p w:rsidR="006D6742" w:rsidRDefault="006D6742" w:rsidP="006D6742">
      <w:pPr>
        <w:numPr>
          <w:ilvl w:val="1"/>
          <w:numId w:val="22"/>
        </w:numPr>
        <w:spacing w:after="130"/>
        <w:ind w:left="1046" w:right="64" w:hanging="338"/>
      </w:pPr>
      <w:r>
        <w:rPr>
          <w:b/>
          <w:bCs/>
        </w:rPr>
        <w:t xml:space="preserve">ВЪЗЛОЖИТЕЛЯТ </w:t>
      </w:r>
      <w:r>
        <w:t xml:space="preserve">има право да прекрати договора без предизвестие: </w:t>
      </w:r>
    </w:p>
    <w:p w:rsidR="006D6742" w:rsidRDefault="006D6742" w:rsidP="006D6742">
      <w:pPr>
        <w:numPr>
          <w:ilvl w:val="1"/>
          <w:numId w:val="24"/>
        </w:numPr>
        <w:spacing w:after="130"/>
        <w:ind w:right="64" w:firstLine="710"/>
      </w:pPr>
      <w:r>
        <w:t xml:space="preserve">В случаите по чл.118, ал.1, т.2 или т.3 от ЗОП, в тези случаи </w:t>
      </w:r>
      <w:r>
        <w:rPr>
          <w:b/>
          <w:bCs/>
        </w:rPr>
        <w:t xml:space="preserve">ВЪЗЛОЖИТЕЛЯТ </w:t>
      </w:r>
      <w:r>
        <w:t xml:space="preserve">не дължи обезщетения за претърпените вреди от прекратяването на договора.  </w:t>
      </w:r>
    </w:p>
    <w:p w:rsidR="006D6742" w:rsidRDefault="006D6742" w:rsidP="006D6742">
      <w:pPr>
        <w:numPr>
          <w:ilvl w:val="1"/>
          <w:numId w:val="24"/>
        </w:numPr>
        <w:spacing w:after="130"/>
        <w:ind w:right="64" w:firstLine="710"/>
      </w:pPr>
      <w:r>
        <w:t xml:space="preserve">Когато </w:t>
      </w:r>
      <w:r>
        <w:rPr>
          <w:b/>
          <w:bCs/>
        </w:rPr>
        <w:t>ИЗПЪЛНИТЕЛЯТ</w:t>
      </w:r>
      <w:r>
        <w:t xml:space="preserve">, премине в ликвидация или бъде започнато производство по обявяването му в несъстоятелност. </w:t>
      </w:r>
    </w:p>
    <w:p w:rsidR="006D6742" w:rsidRDefault="006D6742" w:rsidP="006D6742">
      <w:pPr>
        <w:numPr>
          <w:ilvl w:val="1"/>
          <w:numId w:val="22"/>
        </w:numPr>
        <w:spacing w:after="130"/>
        <w:ind w:left="1046" w:right="64" w:hanging="338"/>
      </w:pPr>
      <w:r>
        <w:t xml:space="preserve">При прекратяване на договора: </w:t>
      </w:r>
    </w:p>
    <w:p w:rsidR="006D6742" w:rsidRDefault="006D6742" w:rsidP="006D6742">
      <w:pPr>
        <w:numPr>
          <w:ilvl w:val="1"/>
          <w:numId w:val="25"/>
        </w:numPr>
        <w:spacing w:after="130"/>
        <w:ind w:right="64" w:firstLine="660"/>
      </w:pPr>
      <w:r>
        <w:rPr>
          <w:b/>
          <w:bCs/>
        </w:rPr>
        <w:t>ИЗПЪЛНИТЕЛЯТ</w:t>
      </w:r>
      <w:r>
        <w:t xml:space="preserve"> предава на </w:t>
      </w:r>
      <w:r>
        <w:rPr>
          <w:b/>
          <w:bCs/>
        </w:rPr>
        <w:t>ВЪЗЛОЖИТЕЛЯ</w:t>
      </w:r>
      <w:r>
        <w:t xml:space="preserve"> всички заплатени от него материали и всички съставени до момента на прекратяването протоколи, актове, сертификати и др. </w:t>
      </w:r>
    </w:p>
    <w:p w:rsidR="006D6742" w:rsidRDefault="006D6742" w:rsidP="006D6742">
      <w:pPr>
        <w:numPr>
          <w:ilvl w:val="1"/>
          <w:numId w:val="25"/>
        </w:numPr>
        <w:spacing w:after="256"/>
        <w:ind w:right="64" w:firstLine="660"/>
      </w:pPr>
      <w:r>
        <w:rPr>
          <w:b/>
          <w:bCs/>
        </w:rPr>
        <w:t>ВЪЗЛОЖИТЕЛЯТ</w:t>
      </w:r>
      <w:r>
        <w:t xml:space="preserve"> заплаща изпълнените до прекратяването на договора работи, при условията на договора. </w:t>
      </w:r>
    </w:p>
    <w:p w:rsidR="006D6742" w:rsidRDefault="006D6742" w:rsidP="006D6742">
      <w:pPr>
        <w:spacing w:after="256"/>
        <w:ind w:right="64" w:firstLine="0"/>
        <w:rPr>
          <w:sz w:val="10"/>
          <w:szCs w:val="10"/>
        </w:rPr>
      </w:pPr>
    </w:p>
    <w:p w:rsidR="006D6742" w:rsidRDefault="006D6742" w:rsidP="006D6742">
      <w:pPr>
        <w:keepNext/>
        <w:keepLines/>
        <w:spacing w:after="138" w:line="256" w:lineRule="auto"/>
        <w:ind w:left="713" w:right="776" w:hanging="10"/>
        <w:jc w:val="center"/>
        <w:outlineLvl w:val="0"/>
        <w:rPr>
          <w:b/>
          <w:bCs/>
        </w:rPr>
      </w:pPr>
      <w:r>
        <w:rPr>
          <w:b/>
          <w:bCs/>
        </w:rPr>
        <w:t xml:space="preserve">XI. ПОДИЗПЪЛНИТЕЛИ. СКЛЮЧВАНЕ НА ДОГОВОР С ОБЯВЕНИ ПОДИЗПЪЛНИТЕЛИ </w:t>
      </w:r>
    </w:p>
    <w:p w:rsidR="006D6742" w:rsidRDefault="006D6742" w:rsidP="006D6742">
      <w:pPr>
        <w:spacing w:after="87"/>
        <w:ind w:left="-15" w:right="64" w:firstLine="660"/>
      </w:pPr>
      <w:r>
        <w:rPr>
          <w:b/>
          <w:bCs/>
        </w:rPr>
        <w:t>Чл.27.ИЗПЪЛНИТЕЛЯТ</w:t>
      </w:r>
      <w:r>
        <w:t xml:space="preserve"> сключва договор за подизпълнение с подизпълнителя/те, посочен/и в Офертата му за изпълнение на обществена поръчка. Сключването на договор за подизпълнение не освобождава </w:t>
      </w:r>
      <w:r>
        <w:rPr>
          <w:b/>
          <w:bCs/>
        </w:rPr>
        <w:t>ИЗПЪЛНИТЕЛЯ</w:t>
      </w:r>
      <w:r>
        <w:t xml:space="preserve"> от </w:t>
      </w:r>
      <w:r>
        <w:lastRenderedPageBreak/>
        <w:t xml:space="preserve">отговорността му за изпълнение на Договора. </w:t>
      </w:r>
      <w:r>
        <w:rPr>
          <w:b/>
          <w:bCs/>
        </w:rPr>
        <w:t xml:space="preserve">ИЗПЪЛНИТЕЛЯТ </w:t>
      </w:r>
      <w:r>
        <w:t xml:space="preserve">се задължава да обезпечи спазването на изискванията на Договора при изпълнението на възложените СМР/СРР от подизпълнителите. За действията на подизпълнителите </w:t>
      </w:r>
      <w:r>
        <w:rPr>
          <w:b/>
          <w:bCs/>
        </w:rPr>
        <w:t xml:space="preserve">ИЗПЪЛНИТЕЛЯТ </w:t>
      </w:r>
      <w:r>
        <w:t xml:space="preserve">отговаря пред </w:t>
      </w:r>
      <w:r>
        <w:rPr>
          <w:b/>
          <w:bCs/>
        </w:rPr>
        <w:t xml:space="preserve">ВЪЗЛОЖИТЕЛЯ </w:t>
      </w:r>
      <w:r>
        <w:t xml:space="preserve">като за свои действия. </w:t>
      </w:r>
    </w:p>
    <w:p w:rsidR="006D6742" w:rsidRDefault="006D6742" w:rsidP="006D6742">
      <w:pPr>
        <w:spacing w:after="130"/>
        <w:ind w:left="-15" w:right="64" w:firstLine="660"/>
      </w:pPr>
      <w:r>
        <w:rPr>
          <w:b/>
          <w:bCs/>
        </w:rPr>
        <w:t xml:space="preserve">Чл.28.(1) </w:t>
      </w:r>
      <w: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6D6742" w:rsidRDefault="006D6742" w:rsidP="006D6742">
      <w:pPr>
        <w:spacing w:after="98"/>
        <w:ind w:left="-15" w:right="64" w:firstLine="660"/>
      </w:pPr>
      <w:r>
        <w:rPr>
          <w:b/>
          <w:bCs/>
        </w:rPr>
        <w:t>(2)</w:t>
      </w:r>
      <w:r>
        <w:t xml:space="preserve"> Не е нарушение на забраната по ал.1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съответно от договора за подизпълнение. </w:t>
      </w:r>
    </w:p>
    <w:p w:rsidR="006D6742" w:rsidRDefault="006D6742" w:rsidP="006D6742">
      <w:pPr>
        <w:spacing w:after="130"/>
        <w:ind w:left="670" w:right="0" w:hanging="10"/>
      </w:pPr>
      <w:r>
        <w:rPr>
          <w:b/>
          <w:bCs/>
        </w:rPr>
        <w:t xml:space="preserve">Задължение за представяне на сключени с подизпълнители договори </w:t>
      </w:r>
    </w:p>
    <w:p w:rsidR="006D6742" w:rsidRDefault="006D6742" w:rsidP="006D6742">
      <w:pPr>
        <w:spacing w:after="130"/>
        <w:ind w:left="-15" w:right="64" w:firstLine="660"/>
      </w:pPr>
      <w:r>
        <w:rPr>
          <w:b/>
          <w:bCs/>
        </w:rPr>
        <w:t>Чл.29.</w:t>
      </w:r>
      <w:r>
        <w:t xml:space="preserve"> След влизане в сила на Договора и преди започване на изпълнението на възложените СМР/СРР </w:t>
      </w:r>
      <w:r>
        <w:rPr>
          <w:b/>
          <w:bCs/>
        </w:rPr>
        <w:t>ИЗПЪЛНИТЕЛЯТ</w:t>
      </w:r>
      <w:r>
        <w:t xml:space="preserve"> се задължава да уведоми </w:t>
      </w:r>
      <w:r>
        <w:rPr>
          <w:b/>
          <w:bCs/>
        </w:rPr>
        <w:t>ВЪЗЛОЖИТЕЛЯ</w:t>
      </w:r>
      <w:r>
        <w:t xml:space="preserve"> за имената, данните за контакт и представителите на подизпълнителите. В срок до </w:t>
      </w:r>
      <w:r>
        <w:rPr>
          <w:b/>
          <w:bCs/>
        </w:rPr>
        <w:t>3 (три)</w:t>
      </w:r>
      <w:r>
        <w:t xml:space="preserve"> календарни дни от сключването на Договора за подизпълнение </w:t>
      </w:r>
      <w:r>
        <w:rPr>
          <w:b/>
          <w:bCs/>
        </w:rPr>
        <w:t>ИЗПЪЛНИТЕЛЯТ</w:t>
      </w:r>
      <w:r>
        <w:t xml:space="preserve"> изпраща копие на договора на </w:t>
      </w:r>
      <w:r>
        <w:rPr>
          <w:b/>
          <w:bCs/>
        </w:rPr>
        <w:t>ВЪЗЛОЖИТЕЛЯ</w:t>
      </w:r>
      <w:r>
        <w:t xml:space="preserve"> заедно с всички документи, които доказват изпълнението на условията по чл.66, ал.2 и 11 ЗОП и чл.3, т.8 ЗИФОДРЮПДРСТЛТДС. </w:t>
      </w:r>
    </w:p>
    <w:p w:rsidR="006D6742" w:rsidRDefault="006D6742" w:rsidP="006D6742">
      <w:pPr>
        <w:spacing w:after="130"/>
        <w:ind w:left="-15" w:right="64" w:firstLine="660"/>
      </w:pPr>
      <w:r>
        <w:rPr>
          <w:b/>
          <w:bCs/>
        </w:rPr>
        <w:t>Чл.30.(1)</w:t>
      </w:r>
      <w:r>
        <w:t xml:space="preserve"> Когато частта от поръчката, която се изпълнява от подизпълнител, може да бъде предадена като отделен обект на </w:t>
      </w:r>
      <w:r>
        <w:rPr>
          <w:b/>
          <w:bCs/>
        </w:rPr>
        <w:t>ИЗПЪЛНИТЕЛЯ</w:t>
      </w:r>
      <w:r>
        <w:t xml:space="preserve"> или на </w:t>
      </w:r>
      <w:r>
        <w:rPr>
          <w:b/>
          <w:bCs/>
        </w:rPr>
        <w:t>ВЪЗЛОЖИТЕЛЯ</w:t>
      </w:r>
      <w:r>
        <w:t xml:space="preserve">, </w:t>
      </w:r>
      <w:r>
        <w:rPr>
          <w:b/>
          <w:bCs/>
        </w:rPr>
        <w:t>ВЪЗЛОЖИТЕЛЯТ</w:t>
      </w:r>
      <w:r>
        <w:t xml:space="preserve"> заплаща цената на извършените от подизпълнителя СМР/СРР директно на подизпълнителя. </w:t>
      </w:r>
    </w:p>
    <w:p w:rsidR="006D6742" w:rsidRDefault="006D6742" w:rsidP="006D6742">
      <w:pPr>
        <w:numPr>
          <w:ilvl w:val="0"/>
          <w:numId w:val="26"/>
        </w:numPr>
        <w:spacing w:after="130"/>
        <w:ind w:right="64" w:firstLine="710"/>
      </w:pPr>
      <w:r>
        <w:t xml:space="preserve">В случаите по ал.1 плащанията се осъществяват въз основа на искане, отправено от подизпълнителя до </w:t>
      </w:r>
      <w:r>
        <w:rPr>
          <w:b/>
          <w:bCs/>
        </w:rPr>
        <w:t>ВЪЗЛОЖИТЕЛЯ</w:t>
      </w:r>
      <w:r>
        <w:t xml:space="preserve"> чрез </w:t>
      </w:r>
      <w:r>
        <w:rPr>
          <w:b/>
          <w:bCs/>
        </w:rPr>
        <w:t>ИЗПЪЛНИТЕЛЯ</w:t>
      </w:r>
      <w:r>
        <w:t xml:space="preserve">, който е длъжен да го предостави на </w:t>
      </w:r>
      <w:r>
        <w:rPr>
          <w:b/>
          <w:bCs/>
        </w:rPr>
        <w:t>ВЪЗЛОЖИТЕЛЯ</w:t>
      </w:r>
      <w:r>
        <w:t xml:space="preserve"> в </w:t>
      </w:r>
      <w:r>
        <w:rPr>
          <w:b/>
          <w:bCs/>
        </w:rPr>
        <w:t>15-дневен</w:t>
      </w:r>
      <w:r>
        <w:t xml:space="preserve"> срок от получаването му. Към искането </w:t>
      </w:r>
      <w:r>
        <w:rPr>
          <w:b/>
          <w:bCs/>
        </w:rPr>
        <w:t>ИЗПЪЛНИТЕЛЯТ</w:t>
      </w:r>
      <w:r>
        <w:t xml:space="preserve"> предоставя становище, от което да е видно дали оспорва плащанията или част от тях като недължими. </w:t>
      </w:r>
    </w:p>
    <w:p w:rsidR="006D6742" w:rsidRDefault="006D6742" w:rsidP="006D6742">
      <w:pPr>
        <w:numPr>
          <w:ilvl w:val="0"/>
          <w:numId w:val="26"/>
        </w:numPr>
        <w:spacing w:after="130"/>
        <w:ind w:right="64" w:firstLine="710"/>
      </w:pPr>
      <w:r>
        <w:rPr>
          <w:b/>
          <w:bCs/>
        </w:rPr>
        <w:t>ВЪЗЛОЖИТЕЛЯТ</w:t>
      </w:r>
      <w:r>
        <w:t xml:space="preserve"> има право да откаже плащане по ал.2, когато искането за плащане е оспорено, до момента на отстраняване на причината за отказа. </w:t>
      </w:r>
    </w:p>
    <w:p w:rsidR="006D6742" w:rsidRDefault="006D6742" w:rsidP="006D6742">
      <w:pPr>
        <w:spacing w:after="130"/>
        <w:ind w:left="-15" w:right="64" w:firstLine="660"/>
      </w:pPr>
      <w:r>
        <w:rPr>
          <w:b/>
          <w:bCs/>
        </w:rPr>
        <w:t>Чл.31.(1)</w:t>
      </w:r>
      <w:r>
        <w:t xml:space="preserve"> Замяна или включване на подизпълнител по време на изпълнение на възложените СМР/СРР се допуска по изключение, когато възникне необходимост, ако са изпълнени едновременно следните условия: </w:t>
      </w:r>
    </w:p>
    <w:p w:rsidR="006D6742" w:rsidRDefault="006D6742" w:rsidP="006D6742">
      <w:pPr>
        <w:numPr>
          <w:ilvl w:val="0"/>
          <w:numId w:val="27"/>
        </w:numPr>
        <w:spacing w:after="130"/>
        <w:ind w:right="64" w:firstLine="710"/>
      </w:pPr>
      <w:r>
        <w:t xml:space="preserve">за новия подизпълнител не са налице основанията за отстраняване в процедурата за обществената поръчка. </w:t>
      </w:r>
    </w:p>
    <w:p w:rsidR="006D6742" w:rsidRDefault="006D6742" w:rsidP="006D6742">
      <w:pPr>
        <w:numPr>
          <w:ilvl w:val="0"/>
          <w:numId w:val="27"/>
        </w:numPr>
        <w:spacing w:after="130"/>
        <w:ind w:right="64" w:firstLine="710"/>
      </w:pPr>
      <w: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6D6742" w:rsidRDefault="006D6742" w:rsidP="006D6742">
      <w:pPr>
        <w:spacing w:after="130"/>
        <w:ind w:left="-15" w:right="64" w:firstLine="660"/>
      </w:pPr>
      <w:r>
        <w:rPr>
          <w:b/>
          <w:bCs/>
        </w:rPr>
        <w:t>(2)</w:t>
      </w:r>
      <w:r>
        <w:t xml:space="preserve"> При замяна или включване на подизпълнител </w:t>
      </w:r>
      <w:r>
        <w:rPr>
          <w:b/>
          <w:bCs/>
        </w:rPr>
        <w:t>ИЗПЪЛНИТЕЛЯТ</w:t>
      </w:r>
      <w:r>
        <w:t xml:space="preserve"> представя на </w:t>
      </w:r>
      <w:r>
        <w:rPr>
          <w:b/>
          <w:bCs/>
        </w:rPr>
        <w:t>ВЪЗЛОЖИТЕЛЯ</w:t>
      </w:r>
      <w:r>
        <w:t xml:space="preserve"> в срок от </w:t>
      </w:r>
      <w:r>
        <w:rPr>
          <w:b/>
          <w:bCs/>
        </w:rPr>
        <w:t>3 (три)</w:t>
      </w:r>
      <w:r>
        <w:t xml:space="preserve"> дни копие от допълнителното споразумение и всички документи, които доказват изпълнението на условията по ал.1. </w:t>
      </w:r>
    </w:p>
    <w:p w:rsidR="006D6742" w:rsidRDefault="006D6742" w:rsidP="006D6742">
      <w:pPr>
        <w:spacing w:after="13"/>
        <w:ind w:left="-15" w:right="64" w:firstLine="660"/>
      </w:pPr>
      <w:r>
        <w:rPr>
          <w:b/>
          <w:bCs/>
        </w:rPr>
        <w:lastRenderedPageBreak/>
        <w:t>Чл.32.ИЗПЪЛНИТЕЛЯТ</w:t>
      </w:r>
      <w:r>
        <w:t xml:space="preserve"> е длъжен да прекрати договор за подизпълнение, ако по време на изпълнението му възникне обстоятелство по чл.54, ал.1 и чл.55, ал.1, т.1 ЗОП и обстоятелство по чл.3, т.8 ЗИФОДРЮПДРСТЛТДС и за което не се прилага изключение по чл.4 от същия закон, както и при нарушаване на забрана по чл.75, ал.3 ППЗОП в 14-дневен срок от узнаването. В тези случаи </w:t>
      </w:r>
      <w:r>
        <w:rPr>
          <w:b/>
          <w:bCs/>
        </w:rPr>
        <w:t>ИЗПЪЛНИТЕЛЯТ</w:t>
      </w:r>
      <w:r>
        <w:t xml:space="preserve"> може да сключи нов договор за подизпълнение при спазване на условията и изискванията на чл.66, ал.2 и 11 ЗОП и чл.3, т.8 </w:t>
      </w:r>
    </w:p>
    <w:p w:rsidR="006D6742" w:rsidRDefault="006D6742" w:rsidP="006D6742">
      <w:pPr>
        <w:spacing w:after="260"/>
        <w:ind w:left="-15" w:right="64" w:firstLine="0"/>
      </w:pPr>
      <w:r>
        <w:t xml:space="preserve">ЗИФОДРЮПДРСТЛТДС. </w:t>
      </w:r>
    </w:p>
    <w:p w:rsidR="006D6742" w:rsidRDefault="006D6742" w:rsidP="006D6742">
      <w:pPr>
        <w:keepNext/>
        <w:keepLines/>
        <w:spacing w:after="138" w:line="256" w:lineRule="auto"/>
        <w:ind w:left="713" w:right="115" w:hanging="10"/>
        <w:jc w:val="center"/>
        <w:outlineLvl w:val="0"/>
        <w:rPr>
          <w:b/>
          <w:bCs/>
        </w:rPr>
      </w:pPr>
      <w:r>
        <w:rPr>
          <w:b/>
          <w:bCs/>
        </w:rPr>
        <w:t xml:space="preserve">ХІI. ЗАКЛЮЧИТЕЛНИ РАЗПОРЕДБИ </w:t>
      </w:r>
    </w:p>
    <w:p w:rsidR="006D6742" w:rsidRDefault="006D6742" w:rsidP="006D6742">
      <w:pPr>
        <w:spacing w:after="130"/>
        <w:ind w:left="-15" w:right="64"/>
      </w:pPr>
      <w:r>
        <w:rPr>
          <w:b/>
          <w:bCs/>
        </w:rPr>
        <w:t>Чл.33.</w:t>
      </w:r>
      <w:r>
        <w:t xml:space="preserve"> Всяка кореспонденция до </w:t>
      </w:r>
      <w:r>
        <w:rPr>
          <w:b/>
          <w:bCs/>
        </w:rPr>
        <w:t>ВЪЗЛОЖИТЕЛЯ</w:t>
      </w:r>
      <w:r>
        <w:t xml:space="preserve"> се извършва в писмена форма и се завежда в деловодството на Община Симеоновград. </w:t>
      </w:r>
    </w:p>
    <w:p w:rsidR="006D6742" w:rsidRDefault="006D6742" w:rsidP="006D6742">
      <w:pPr>
        <w:spacing w:after="130"/>
        <w:ind w:left="-15" w:right="143"/>
      </w:pPr>
      <w:r>
        <w:rPr>
          <w:b/>
          <w:bCs/>
        </w:rPr>
        <w:t>Чл.34.</w:t>
      </w:r>
      <w:r>
        <w:t xml:space="preserve"> Писмена кореспонденция на </w:t>
      </w:r>
      <w:r>
        <w:rPr>
          <w:b/>
          <w:bCs/>
        </w:rPr>
        <w:t xml:space="preserve">ВЪЗЛОЖИТЕЛЯ </w:t>
      </w:r>
      <w:r>
        <w:t xml:space="preserve">до </w:t>
      </w:r>
      <w:r>
        <w:rPr>
          <w:b/>
          <w:bCs/>
        </w:rPr>
        <w:t xml:space="preserve">ИЗПЪЛНИТЕЛЯ </w:t>
      </w:r>
      <w:r>
        <w:t xml:space="preserve">се връчва лично или се изпраща с препоръчано писмо с обратна разписка, по куриер, факс или електронна поща с електронен подпис, като </w:t>
      </w:r>
      <w:r>
        <w:rPr>
          <w:b/>
          <w:bCs/>
        </w:rPr>
        <w:t xml:space="preserve">ИЗПЪЛНИТЕЛЯ </w:t>
      </w:r>
      <w:r>
        <w:t xml:space="preserve">се счита за уведомен, независимо кой от начините за уведомяване е използван. </w:t>
      </w:r>
    </w:p>
    <w:p w:rsidR="006D6742" w:rsidRDefault="006D6742" w:rsidP="006D6742">
      <w:pPr>
        <w:spacing w:after="130"/>
        <w:ind w:left="-15" w:right="148"/>
      </w:pPr>
      <w:r>
        <w:rPr>
          <w:b/>
          <w:bCs/>
        </w:rPr>
        <w:t>Чл.35.</w:t>
      </w:r>
      <w:r>
        <w:t xml:space="preserve"> Независимо от клаузите на настоящия договор при определяне или възникване на нови правила от финансиращия орган, установени в негови документи, същите имат предимство пред клаузите на настоящия договор и се изпълняват по този ред. По реда на тази разпоредба не може да се променя предмета на договора. Изменението става по реда на чл.116 от ЗОП. Всички допълнителни споразумения към настоящия договор се считат за неразделна част от него. </w:t>
      </w:r>
    </w:p>
    <w:p w:rsidR="006D6742" w:rsidRDefault="006D6742" w:rsidP="006D6742">
      <w:pPr>
        <w:spacing w:after="130"/>
        <w:ind w:left="-15" w:right="64"/>
      </w:pPr>
      <w:r>
        <w:rPr>
          <w:b/>
          <w:bCs/>
        </w:rPr>
        <w:t>Чл.36.</w:t>
      </w:r>
      <w:r>
        <w:t xml:space="preserve"> 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w:t>
      </w:r>
    </w:p>
    <w:p w:rsidR="006D6742" w:rsidRDefault="006D6742" w:rsidP="006D6742">
      <w:pPr>
        <w:spacing w:after="158"/>
        <w:ind w:left="-15" w:right="152"/>
      </w:pPr>
      <w:r>
        <w:rPr>
          <w:b/>
          <w:bCs/>
        </w:rPr>
        <w:t>Чл.37.</w:t>
      </w:r>
      <w:r>
        <w:t xml:space="preserve"> 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 При не постигане на съгласие всяка от страните може да отнесе спора пред съответните компетентни органи.  </w:t>
      </w:r>
    </w:p>
    <w:p w:rsidR="006D6742" w:rsidRDefault="006D6742" w:rsidP="006D6742">
      <w:pPr>
        <w:spacing w:after="130"/>
        <w:ind w:left="-15" w:right="64"/>
        <w:rPr>
          <w:b/>
          <w:bCs/>
        </w:rPr>
      </w:pPr>
      <w:r>
        <w:rPr>
          <w:b/>
          <w:bCs/>
        </w:rPr>
        <w:t>Чл.38.</w:t>
      </w:r>
      <w:r>
        <w:t xml:space="preserve"> При възникване на разногласия относно възникналите дефекти и технически проблеми е меродавно становището на строителния надзор или ДНСК</w:t>
      </w:r>
      <w:r>
        <w:rPr>
          <w:b/>
          <w:bCs/>
        </w:rPr>
        <w:t xml:space="preserve">. </w:t>
      </w:r>
    </w:p>
    <w:p w:rsidR="006D6742" w:rsidRDefault="006D6742" w:rsidP="006D6742">
      <w:pPr>
        <w:spacing w:after="130"/>
        <w:ind w:left="-15" w:right="64"/>
      </w:pPr>
      <w:r>
        <w:rPr>
          <w:b/>
          <w:bCs/>
        </w:rPr>
        <w:t>Чл.39.</w:t>
      </w:r>
      <w:r>
        <w:t xml:space="preserve"> 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p>
    <w:p w:rsidR="006D6742" w:rsidRDefault="006D6742" w:rsidP="006D6742">
      <w:pPr>
        <w:spacing w:after="130"/>
        <w:ind w:left="-15" w:right="64"/>
      </w:pPr>
      <w:r>
        <w:rPr>
          <w:b/>
          <w:bCs/>
        </w:rPr>
        <w:t>Чл.40.</w:t>
      </w:r>
      <w:r>
        <w:t xml:space="preserve"> Нищожността на някоя клауза от договора или на допълнително уговорени условия, не води до нищожност на други клаузи или на договора като цяло. </w:t>
      </w:r>
    </w:p>
    <w:p w:rsidR="006D6742" w:rsidRDefault="006D6742" w:rsidP="006D6742">
      <w:pPr>
        <w:spacing w:after="130"/>
        <w:ind w:left="-15" w:right="150"/>
      </w:pPr>
      <w:r>
        <w:rPr>
          <w:b/>
          <w:bCs/>
        </w:rPr>
        <w:t>Чл.41.</w:t>
      </w:r>
      <w:r>
        <w:t xml:space="preserve"> Настоящия договор не може да бъде променян или допълван освен по изключение при спазване условията на ЗОП.Всички допълнително възникнали въпроси след подписването на договора и свързани с неговото изпълнение ще се </w:t>
      </w:r>
      <w:r>
        <w:lastRenderedPageBreak/>
        <w:t xml:space="preserve">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 изречение първо на настоящия член от договора. </w:t>
      </w:r>
    </w:p>
    <w:p w:rsidR="006D6742" w:rsidRDefault="006D6742" w:rsidP="006D6742">
      <w:pPr>
        <w:spacing w:after="130"/>
        <w:ind w:left="-15" w:right="64"/>
      </w:pPr>
      <w:r>
        <w:rPr>
          <w:b/>
          <w:bCs/>
        </w:rPr>
        <w:t>Чл.42.</w:t>
      </w:r>
      <w:r>
        <w:t xml:space="preserve"> За всички неуредени в този договор въпроси се прилага действащото в Република България законодателство. </w:t>
      </w:r>
    </w:p>
    <w:p w:rsidR="006D6742" w:rsidRDefault="006D6742" w:rsidP="006D6742">
      <w:pPr>
        <w:spacing w:after="130"/>
        <w:ind w:left="720" w:right="64" w:firstLine="0"/>
      </w:pPr>
      <w:r>
        <w:rPr>
          <w:b/>
          <w:bCs/>
        </w:rPr>
        <w:t>Чл.43.</w:t>
      </w:r>
      <w:r>
        <w:t xml:space="preserve"> Неразделна част от настоящия договор са следните приложения: </w:t>
      </w:r>
    </w:p>
    <w:p w:rsidR="006D6742" w:rsidRDefault="006D6742" w:rsidP="006D6742">
      <w:pPr>
        <w:numPr>
          <w:ilvl w:val="0"/>
          <w:numId w:val="28"/>
        </w:numPr>
        <w:spacing w:after="130"/>
        <w:ind w:right="64" w:firstLine="710"/>
      </w:pPr>
      <w:r>
        <w:t xml:space="preserve">Описание и Техническа спецификация на Възложителя – </w:t>
      </w:r>
      <w:r>
        <w:rPr>
          <w:i/>
          <w:iCs/>
        </w:rPr>
        <w:t>Приложение №1</w:t>
      </w:r>
    </w:p>
    <w:p w:rsidR="006D6742" w:rsidRDefault="006D6742" w:rsidP="006D6742">
      <w:pPr>
        <w:numPr>
          <w:ilvl w:val="0"/>
          <w:numId w:val="28"/>
        </w:numPr>
        <w:spacing w:after="164"/>
        <w:ind w:right="64" w:firstLine="710"/>
      </w:pPr>
      <w:r>
        <w:t xml:space="preserve">Техническо предложение на Изпълнителя и приложенията към него - </w:t>
      </w:r>
      <w:r>
        <w:rPr>
          <w:i/>
          <w:iCs/>
        </w:rPr>
        <w:t xml:space="preserve">Приложение №2; </w:t>
      </w:r>
    </w:p>
    <w:p w:rsidR="006D6742" w:rsidRDefault="006D6742" w:rsidP="006D6742">
      <w:pPr>
        <w:numPr>
          <w:ilvl w:val="1"/>
          <w:numId w:val="28"/>
        </w:numPr>
        <w:spacing w:after="164"/>
        <w:ind w:right="64" w:hanging="152"/>
      </w:pPr>
      <w:r>
        <w:t xml:space="preserve">Подробен линеен график за изпълнение на предвидените дейности с приложена диаграма на работната ръка; </w:t>
      </w:r>
    </w:p>
    <w:p w:rsidR="006D6742" w:rsidRPr="00F6627B" w:rsidRDefault="006D6742" w:rsidP="00F6627B">
      <w:pPr>
        <w:numPr>
          <w:ilvl w:val="0"/>
          <w:numId w:val="28"/>
        </w:numPr>
        <w:spacing w:after="162"/>
        <w:ind w:right="64" w:firstLine="710"/>
      </w:pPr>
      <w:r>
        <w:t xml:space="preserve">Ценово предложение на Изпълнителя и приложенията към него – </w:t>
      </w:r>
      <w:r>
        <w:rPr>
          <w:i/>
          <w:iCs/>
        </w:rPr>
        <w:t>Приложение №3:</w:t>
      </w:r>
    </w:p>
    <w:p w:rsidR="006D6742" w:rsidRDefault="006D6742" w:rsidP="006D6742">
      <w:pPr>
        <w:spacing w:after="83"/>
        <w:ind w:left="-15" w:right="64"/>
      </w:pPr>
      <w:r>
        <w:t xml:space="preserve">Настоящият договор се изготви и подписа в </w:t>
      </w:r>
      <w:r w:rsidR="00F6627B">
        <w:rPr>
          <w:b/>
          <w:bCs/>
        </w:rPr>
        <w:t>3</w:t>
      </w:r>
      <w:r>
        <w:t xml:space="preserve"> (</w:t>
      </w:r>
      <w:r w:rsidR="00F6627B">
        <w:rPr>
          <w:b/>
          <w:bCs/>
        </w:rPr>
        <w:t>три</w:t>
      </w:r>
      <w:r>
        <w:rPr>
          <w:b/>
          <w:bCs/>
        </w:rPr>
        <w:t>)</w:t>
      </w:r>
      <w:r>
        <w:t xml:space="preserve"> еднообразни екземпляра – </w:t>
      </w:r>
      <w:r w:rsidR="00F6627B">
        <w:rPr>
          <w:b/>
          <w:bCs/>
        </w:rPr>
        <w:t>2</w:t>
      </w:r>
      <w:r>
        <w:rPr>
          <w:b/>
          <w:bCs/>
        </w:rPr>
        <w:t>(</w:t>
      </w:r>
      <w:r w:rsidR="00F6627B">
        <w:rPr>
          <w:b/>
          <w:bCs/>
        </w:rPr>
        <w:t>два</w:t>
      </w:r>
      <w:r>
        <w:rPr>
          <w:b/>
          <w:bCs/>
        </w:rPr>
        <w:t>)</w:t>
      </w:r>
      <w:r>
        <w:t xml:space="preserve"> за </w:t>
      </w:r>
      <w:r>
        <w:rPr>
          <w:b/>
          <w:bCs/>
        </w:rPr>
        <w:t xml:space="preserve">ВЪЗЛОЖИТЕЛЯ </w:t>
      </w:r>
      <w:r>
        <w:t xml:space="preserve">и </w:t>
      </w:r>
      <w:r>
        <w:rPr>
          <w:b/>
          <w:bCs/>
        </w:rPr>
        <w:t>1 (един)</w:t>
      </w:r>
      <w:r>
        <w:t xml:space="preserve"> за </w:t>
      </w:r>
      <w:r>
        <w:rPr>
          <w:b/>
          <w:bCs/>
        </w:rPr>
        <w:t>ИЗПЪЛНИТЕЛЯ</w:t>
      </w:r>
      <w:r>
        <w:t xml:space="preserve">. </w:t>
      </w:r>
    </w:p>
    <w:p w:rsidR="006D6742" w:rsidRDefault="006D6742" w:rsidP="006D6742">
      <w:pPr>
        <w:spacing w:after="0" w:line="256" w:lineRule="auto"/>
        <w:ind w:left="708" w:right="0" w:firstLine="0"/>
        <w:jc w:val="left"/>
      </w:pPr>
    </w:p>
    <w:p w:rsidR="006D6742" w:rsidRDefault="006D6742" w:rsidP="006D6742">
      <w:pPr>
        <w:spacing w:after="0" w:line="256" w:lineRule="auto"/>
        <w:ind w:left="708" w:right="0" w:firstLine="0"/>
        <w:jc w:val="left"/>
      </w:pPr>
    </w:p>
    <w:p w:rsidR="00DD28CE" w:rsidRDefault="00DD28CE" w:rsidP="006D6742">
      <w:pPr>
        <w:spacing w:after="0" w:line="256" w:lineRule="auto"/>
        <w:ind w:left="708" w:right="0" w:firstLine="0"/>
        <w:jc w:val="left"/>
      </w:pPr>
    </w:p>
    <w:p w:rsidR="006D6742" w:rsidRDefault="006D6742" w:rsidP="006D6742">
      <w:pPr>
        <w:spacing w:after="0" w:line="256" w:lineRule="auto"/>
        <w:ind w:left="708" w:right="0" w:firstLine="0"/>
        <w:jc w:val="left"/>
      </w:pPr>
    </w:p>
    <w:p w:rsidR="006D6742" w:rsidRDefault="006D6742" w:rsidP="006D6742">
      <w:pPr>
        <w:spacing w:after="0" w:line="240" w:lineRule="auto"/>
        <w:ind w:right="0" w:firstLine="0"/>
        <w:jc w:val="left"/>
        <w:rPr>
          <w:b/>
          <w:bCs/>
          <w:color w:val="auto"/>
        </w:rPr>
      </w:pPr>
      <w:r>
        <w:rPr>
          <w:b/>
          <w:bCs/>
          <w:color w:val="auto"/>
        </w:rPr>
        <w:t xml:space="preserve">ВЪЗЛОЖИТЕЛ: </w:t>
      </w:r>
      <w:r w:rsidR="00F6627B">
        <w:rPr>
          <w:b/>
          <w:bCs/>
          <w:color w:val="auto"/>
        </w:rPr>
        <w:t>…</w:t>
      </w:r>
      <w:r w:rsidR="00997CDA">
        <w:rPr>
          <w:b/>
          <w:bCs/>
          <w:color w:val="auto"/>
        </w:rPr>
        <w:t>……/п/</w:t>
      </w:r>
      <w:r w:rsidR="00F6627B">
        <w:rPr>
          <w:b/>
          <w:bCs/>
          <w:color w:val="auto"/>
        </w:rPr>
        <w:t xml:space="preserve">………..                 </w:t>
      </w:r>
      <w:r w:rsidR="00004183">
        <w:rPr>
          <w:b/>
          <w:bCs/>
          <w:color w:val="auto"/>
        </w:rPr>
        <w:t xml:space="preserve">     </w:t>
      </w:r>
      <w:r>
        <w:rPr>
          <w:b/>
          <w:bCs/>
          <w:color w:val="auto"/>
        </w:rPr>
        <w:t>ИЗПЪЛНИТЕЛ: ……</w:t>
      </w:r>
      <w:r w:rsidR="00997CDA">
        <w:rPr>
          <w:b/>
          <w:bCs/>
          <w:color w:val="auto"/>
        </w:rPr>
        <w:t>/п/</w:t>
      </w:r>
      <w:r>
        <w:rPr>
          <w:b/>
          <w:bCs/>
          <w:color w:val="auto"/>
        </w:rPr>
        <w:t>…………</w:t>
      </w:r>
    </w:p>
    <w:p w:rsidR="006D6742" w:rsidRDefault="00F6627B" w:rsidP="006D6742">
      <w:pPr>
        <w:spacing w:after="0" w:line="240" w:lineRule="auto"/>
        <w:ind w:right="0" w:firstLine="0"/>
        <w:jc w:val="left"/>
        <w:rPr>
          <w:b/>
          <w:bCs/>
          <w:color w:val="auto"/>
        </w:rPr>
      </w:pPr>
      <w:r>
        <w:rPr>
          <w:b/>
          <w:bCs/>
          <w:color w:val="auto"/>
        </w:rPr>
        <w:t>МИЛЕНА РАНГЕЛОВА</w:t>
      </w:r>
      <w:r>
        <w:rPr>
          <w:b/>
          <w:bCs/>
          <w:color w:val="auto"/>
        </w:rPr>
        <w:tab/>
      </w:r>
      <w:r>
        <w:rPr>
          <w:b/>
          <w:bCs/>
          <w:color w:val="auto"/>
        </w:rPr>
        <w:tab/>
      </w:r>
      <w:r>
        <w:rPr>
          <w:b/>
          <w:bCs/>
          <w:color w:val="auto"/>
        </w:rPr>
        <w:tab/>
        <w:t xml:space="preserve">             СДРУЖЕНИЕ”МАРИЦА СТРИЙТ”</w:t>
      </w:r>
      <w:r w:rsidR="006D6742">
        <w:rPr>
          <w:b/>
          <w:bCs/>
          <w:color w:val="auto"/>
        </w:rPr>
        <w:t xml:space="preserve">                    </w:t>
      </w:r>
    </w:p>
    <w:p w:rsidR="006D6742" w:rsidRDefault="00004183" w:rsidP="006D6742">
      <w:pPr>
        <w:spacing w:after="0" w:line="240" w:lineRule="auto"/>
        <w:ind w:right="0" w:firstLine="0"/>
        <w:jc w:val="left"/>
        <w:rPr>
          <w:b/>
          <w:bCs/>
          <w:i/>
          <w:iCs/>
          <w:color w:val="auto"/>
        </w:rPr>
      </w:pPr>
      <w:r>
        <w:rPr>
          <w:b/>
          <w:bCs/>
          <w:iCs/>
          <w:color w:val="auto"/>
        </w:rPr>
        <w:t>КМЕТ НА ОБЩИНА СИМЕОНОВГРАД</w:t>
      </w:r>
      <w:r w:rsidR="006D6742">
        <w:rPr>
          <w:b/>
          <w:bCs/>
          <w:i/>
          <w:iCs/>
          <w:color w:val="auto"/>
        </w:rPr>
        <w:t xml:space="preserve">              </w:t>
      </w:r>
      <w:r w:rsidR="00F6627B">
        <w:rPr>
          <w:b/>
          <w:bCs/>
          <w:i/>
          <w:iCs/>
          <w:color w:val="auto"/>
        </w:rPr>
        <w:t xml:space="preserve">    </w:t>
      </w:r>
      <w:r w:rsidR="00F6627B">
        <w:rPr>
          <w:b/>
          <w:bCs/>
          <w:iCs/>
          <w:color w:val="auto"/>
        </w:rPr>
        <w:t xml:space="preserve">       </w:t>
      </w:r>
      <w:r>
        <w:rPr>
          <w:b/>
          <w:bCs/>
          <w:iCs/>
          <w:color w:val="auto"/>
        </w:rPr>
        <w:t xml:space="preserve">  </w:t>
      </w:r>
      <w:r w:rsidR="00F6627B">
        <w:rPr>
          <w:b/>
          <w:bCs/>
          <w:iCs/>
          <w:color w:val="auto"/>
        </w:rPr>
        <w:t xml:space="preserve">  ИВАН ЯНКОВ ИВАНОВ</w:t>
      </w:r>
      <w:r w:rsidR="006D6742">
        <w:rPr>
          <w:b/>
          <w:bCs/>
          <w:i/>
          <w:iCs/>
          <w:color w:val="auto"/>
        </w:rPr>
        <w:t xml:space="preserve">                       </w:t>
      </w:r>
    </w:p>
    <w:p w:rsidR="006D6742" w:rsidRDefault="006D6742" w:rsidP="006D6742">
      <w:pPr>
        <w:spacing w:after="0" w:line="240" w:lineRule="auto"/>
        <w:ind w:right="0" w:firstLine="0"/>
        <w:jc w:val="left"/>
        <w:rPr>
          <w:b/>
          <w:bCs/>
          <w:i/>
          <w:iCs/>
          <w:color w:val="auto"/>
        </w:rPr>
      </w:pPr>
    </w:p>
    <w:p w:rsidR="006D6742" w:rsidRDefault="006D6742" w:rsidP="006D6742">
      <w:pPr>
        <w:spacing w:after="0" w:line="240" w:lineRule="auto"/>
        <w:ind w:right="0" w:firstLine="0"/>
        <w:jc w:val="left"/>
        <w:rPr>
          <w:b/>
          <w:bCs/>
          <w:color w:val="auto"/>
        </w:rPr>
      </w:pPr>
      <w:r>
        <w:rPr>
          <w:b/>
          <w:bCs/>
          <w:color w:val="auto"/>
        </w:rPr>
        <w:t>ДИРЕКТО ДИРЕКЦИЯ”ФСД”-</w:t>
      </w:r>
    </w:p>
    <w:p w:rsidR="006D6742" w:rsidRDefault="006D6742" w:rsidP="006D6742">
      <w:pPr>
        <w:spacing w:after="0" w:line="240" w:lineRule="auto"/>
        <w:ind w:right="0" w:firstLine="0"/>
        <w:jc w:val="left"/>
        <w:rPr>
          <w:b/>
          <w:bCs/>
          <w:color w:val="auto"/>
        </w:rPr>
      </w:pPr>
      <w:r>
        <w:rPr>
          <w:b/>
          <w:bCs/>
          <w:color w:val="auto"/>
        </w:rPr>
        <w:t>ГЛ. СЧЕТОВОДИТЕЛ: …</w:t>
      </w:r>
      <w:r w:rsidR="00997CDA">
        <w:rPr>
          <w:b/>
          <w:bCs/>
          <w:color w:val="auto"/>
        </w:rPr>
        <w:t>/п/</w:t>
      </w:r>
      <w:r>
        <w:rPr>
          <w:b/>
          <w:bCs/>
          <w:color w:val="auto"/>
        </w:rPr>
        <w:t>…………</w:t>
      </w:r>
    </w:p>
    <w:p w:rsidR="006D6742" w:rsidRDefault="006D6742" w:rsidP="006D6742">
      <w:pPr>
        <w:spacing w:after="0" w:line="240" w:lineRule="auto"/>
        <w:ind w:right="0" w:firstLine="0"/>
        <w:jc w:val="left"/>
        <w:rPr>
          <w:b/>
          <w:bCs/>
          <w:color w:val="auto"/>
        </w:rPr>
      </w:pPr>
      <w:r>
        <w:rPr>
          <w:b/>
          <w:bCs/>
          <w:color w:val="auto"/>
        </w:rPr>
        <w:t>АНТОАНЕТА ТРИФОНОВА</w:t>
      </w:r>
    </w:p>
    <w:p w:rsidR="00E04D5D" w:rsidRDefault="00E04D5D"/>
    <w:sectPr w:rsidR="00E04D5D" w:rsidSect="00E04D5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999" w:rsidRDefault="00852999" w:rsidP="006D6742">
      <w:pPr>
        <w:spacing w:after="0" w:line="240" w:lineRule="auto"/>
      </w:pPr>
      <w:r>
        <w:separator/>
      </w:r>
    </w:p>
  </w:endnote>
  <w:endnote w:type="continuationSeparator" w:id="1">
    <w:p w:rsidR="00852999" w:rsidRDefault="00852999" w:rsidP="006D6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altName w:val="Segoe UI"/>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3157"/>
      <w:docPartObj>
        <w:docPartGallery w:val="Page Numbers (Bottom of Page)"/>
        <w:docPartUnique/>
      </w:docPartObj>
    </w:sdtPr>
    <w:sdtContent>
      <w:p w:rsidR="006D6742" w:rsidRDefault="00602E3C">
        <w:pPr>
          <w:pStyle w:val="a5"/>
          <w:jc w:val="right"/>
        </w:pPr>
        <w:fldSimple w:instr=" PAGE   \* MERGEFORMAT ">
          <w:r w:rsidR="00997CDA">
            <w:rPr>
              <w:noProof/>
            </w:rPr>
            <w:t>22</w:t>
          </w:r>
        </w:fldSimple>
      </w:p>
    </w:sdtContent>
  </w:sdt>
  <w:p w:rsidR="006D6742" w:rsidRDefault="006D67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999" w:rsidRDefault="00852999" w:rsidP="006D6742">
      <w:pPr>
        <w:spacing w:after="0" w:line="240" w:lineRule="auto"/>
      </w:pPr>
      <w:r>
        <w:separator/>
      </w:r>
    </w:p>
  </w:footnote>
  <w:footnote w:type="continuationSeparator" w:id="1">
    <w:p w:rsidR="00852999" w:rsidRDefault="00852999" w:rsidP="006D6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25D"/>
    <w:multiLevelType w:val="hybridMultilevel"/>
    <w:tmpl w:val="790078B4"/>
    <w:lvl w:ilvl="0" w:tplc="ECC001BE">
      <w:start w:val="1"/>
      <w:numFmt w:val="bullet"/>
      <w:lvlText w:val="•"/>
      <w:lvlJc w:val="left"/>
      <w:pPr>
        <w:ind w:left="720" w:firstLine="0"/>
      </w:pPr>
      <w:rPr>
        <w:rFonts w:ascii="Arial" w:eastAsia="Times New Roman" w:hAnsi="Arial"/>
        <w:b w:val="0"/>
        <w:bCs w:val="0"/>
        <w:i w:val="0"/>
        <w:iCs w:val="0"/>
        <w:strike w:val="0"/>
        <w:dstrike w:val="0"/>
        <w:color w:val="000000"/>
        <w:sz w:val="24"/>
        <w:szCs w:val="24"/>
        <w:u w:val="none"/>
        <w:effect w:val="none"/>
        <w:vertAlign w:val="baseline"/>
      </w:rPr>
    </w:lvl>
    <w:lvl w:ilvl="1" w:tplc="49CC9ADA">
      <w:start w:val="1"/>
      <w:numFmt w:val="bullet"/>
      <w:lvlText w:val="o"/>
      <w:lvlJc w:val="left"/>
      <w:pPr>
        <w:ind w:left="1597" w:firstLine="0"/>
      </w:pPr>
      <w:rPr>
        <w:rFonts w:ascii="Segoe UI Symbol" w:eastAsia="Times New Roman" w:hAnsi="Segoe UI Symbol"/>
        <w:b w:val="0"/>
        <w:bCs w:val="0"/>
        <w:i w:val="0"/>
        <w:iCs w:val="0"/>
        <w:strike w:val="0"/>
        <w:dstrike w:val="0"/>
        <w:color w:val="000000"/>
        <w:sz w:val="24"/>
        <w:szCs w:val="24"/>
        <w:u w:val="none"/>
        <w:effect w:val="none"/>
        <w:vertAlign w:val="baseline"/>
      </w:rPr>
    </w:lvl>
    <w:lvl w:ilvl="2" w:tplc="020A72CA">
      <w:start w:val="1"/>
      <w:numFmt w:val="bullet"/>
      <w:lvlText w:val="▪"/>
      <w:lvlJc w:val="left"/>
      <w:pPr>
        <w:ind w:left="2317" w:firstLine="0"/>
      </w:pPr>
      <w:rPr>
        <w:rFonts w:ascii="Segoe UI Symbol" w:eastAsia="Times New Roman" w:hAnsi="Segoe UI Symbol"/>
        <w:b w:val="0"/>
        <w:bCs w:val="0"/>
        <w:i w:val="0"/>
        <w:iCs w:val="0"/>
        <w:strike w:val="0"/>
        <w:dstrike w:val="0"/>
        <w:color w:val="000000"/>
        <w:sz w:val="24"/>
        <w:szCs w:val="24"/>
        <w:u w:val="none"/>
        <w:effect w:val="none"/>
        <w:vertAlign w:val="baseline"/>
      </w:rPr>
    </w:lvl>
    <w:lvl w:ilvl="3" w:tplc="1D3E12C8">
      <w:start w:val="1"/>
      <w:numFmt w:val="bullet"/>
      <w:lvlText w:val="•"/>
      <w:lvlJc w:val="left"/>
      <w:pPr>
        <w:ind w:left="3037" w:firstLine="0"/>
      </w:pPr>
      <w:rPr>
        <w:rFonts w:ascii="Arial" w:eastAsia="Times New Roman" w:hAnsi="Arial"/>
        <w:b w:val="0"/>
        <w:bCs w:val="0"/>
        <w:i w:val="0"/>
        <w:iCs w:val="0"/>
        <w:strike w:val="0"/>
        <w:dstrike w:val="0"/>
        <w:color w:val="000000"/>
        <w:sz w:val="24"/>
        <w:szCs w:val="24"/>
        <w:u w:val="none"/>
        <w:effect w:val="none"/>
        <w:vertAlign w:val="baseline"/>
      </w:rPr>
    </w:lvl>
    <w:lvl w:ilvl="4" w:tplc="F40E72B6">
      <w:start w:val="1"/>
      <w:numFmt w:val="bullet"/>
      <w:lvlText w:val="o"/>
      <w:lvlJc w:val="left"/>
      <w:pPr>
        <w:ind w:left="3757" w:firstLine="0"/>
      </w:pPr>
      <w:rPr>
        <w:rFonts w:ascii="Segoe UI Symbol" w:eastAsia="Times New Roman" w:hAnsi="Segoe UI Symbol"/>
        <w:b w:val="0"/>
        <w:bCs w:val="0"/>
        <w:i w:val="0"/>
        <w:iCs w:val="0"/>
        <w:strike w:val="0"/>
        <w:dstrike w:val="0"/>
        <w:color w:val="000000"/>
        <w:sz w:val="24"/>
        <w:szCs w:val="24"/>
        <w:u w:val="none"/>
        <w:effect w:val="none"/>
        <w:vertAlign w:val="baseline"/>
      </w:rPr>
    </w:lvl>
    <w:lvl w:ilvl="5" w:tplc="4B126E70">
      <w:start w:val="1"/>
      <w:numFmt w:val="bullet"/>
      <w:lvlText w:val="▪"/>
      <w:lvlJc w:val="left"/>
      <w:pPr>
        <w:ind w:left="4477" w:firstLine="0"/>
      </w:pPr>
      <w:rPr>
        <w:rFonts w:ascii="Segoe UI Symbol" w:eastAsia="Times New Roman" w:hAnsi="Segoe UI Symbol"/>
        <w:b w:val="0"/>
        <w:bCs w:val="0"/>
        <w:i w:val="0"/>
        <w:iCs w:val="0"/>
        <w:strike w:val="0"/>
        <w:dstrike w:val="0"/>
        <w:color w:val="000000"/>
        <w:sz w:val="24"/>
        <w:szCs w:val="24"/>
        <w:u w:val="none"/>
        <w:effect w:val="none"/>
        <w:vertAlign w:val="baseline"/>
      </w:rPr>
    </w:lvl>
    <w:lvl w:ilvl="6" w:tplc="26667F32">
      <w:start w:val="1"/>
      <w:numFmt w:val="bullet"/>
      <w:lvlText w:val="•"/>
      <w:lvlJc w:val="left"/>
      <w:pPr>
        <w:ind w:left="5197" w:firstLine="0"/>
      </w:pPr>
      <w:rPr>
        <w:rFonts w:ascii="Arial" w:eastAsia="Times New Roman" w:hAnsi="Arial"/>
        <w:b w:val="0"/>
        <w:bCs w:val="0"/>
        <w:i w:val="0"/>
        <w:iCs w:val="0"/>
        <w:strike w:val="0"/>
        <w:dstrike w:val="0"/>
        <w:color w:val="000000"/>
        <w:sz w:val="24"/>
        <w:szCs w:val="24"/>
        <w:u w:val="none"/>
        <w:effect w:val="none"/>
        <w:vertAlign w:val="baseline"/>
      </w:rPr>
    </w:lvl>
    <w:lvl w:ilvl="7" w:tplc="0A6E6DE8">
      <w:start w:val="1"/>
      <w:numFmt w:val="bullet"/>
      <w:lvlText w:val="o"/>
      <w:lvlJc w:val="left"/>
      <w:pPr>
        <w:ind w:left="5917" w:firstLine="0"/>
      </w:pPr>
      <w:rPr>
        <w:rFonts w:ascii="Segoe UI Symbol" w:eastAsia="Times New Roman" w:hAnsi="Segoe UI Symbol"/>
        <w:b w:val="0"/>
        <w:bCs w:val="0"/>
        <w:i w:val="0"/>
        <w:iCs w:val="0"/>
        <w:strike w:val="0"/>
        <w:dstrike w:val="0"/>
        <w:color w:val="000000"/>
        <w:sz w:val="24"/>
        <w:szCs w:val="24"/>
        <w:u w:val="none"/>
        <w:effect w:val="none"/>
        <w:vertAlign w:val="baseline"/>
      </w:rPr>
    </w:lvl>
    <w:lvl w:ilvl="8" w:tplc="B8D410B8">
      <w:start w:val="1"/>
      <w:numFmt w:val="bullet"/>
      <w:lvlText w:val="▪"/>
      <w:lvlJc w:val="left"/>
      <w:pPr>
        <w:ind w:left="6637" w:firstLine="0"/>
      </w:pPr>
      <w:rPr>
        <w:rFonts w:ascii="Segoe UI Symbol" w:eastAsia="Times New Roman" w:hAnsi="Segoe UI Symbol"/>
        <w:b w:val="0"/>
        <w:bCs w:val="0"/>
        <w:i w:val="0"/>
        <w:iCs w:val="0"/>
        <w:strike w:val="0"/>
        <w:dstrike w:val="0"/>
        <w:color w:val="000000"/>
        <w:sz w:val="24"/>
        <w:szCs w:val="24"/>
        <w:u w:val="none"/>
        <w:effect w:val="none"/>
        <w:vertAlign w:val="baseline"/>
      </w:rPr>
    </w:lvl>
  </w:abstractNum>
  <w:abstractNum w:abstractNumId="1">
    <w:nsid w:val="0D1165F5"/>
    <w:multiLevelType w:val="hybridMultilevel"/>
    <w:tmpl w:val="BF12AA12"/>
    <w:lvl w:ilvl="0" w:tplc="0EA40F00">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EF041CDC">
      <w:start w:val="6"/>
      <w:numFmt w:val="decimal"/>
      <w:lvlText w:val="%2."/>
      <w:lvlJc w:val="left"/>
      <w:pPr>
        <w:ind w:left="70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BD3AFE8A">
      <w:start w:val="1"/>
      <w:numFmt w:val="lowerRoman"/>
      <w:lvlText w:val="%3"/>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3" w:tplc="AB52FACC">
      <w:start w:val="1"/>
      <w:numFmt w:val="decimal"/>
      <w:lvlText w:val="%4"/>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4" w:tplc="1AB60A16">
      <w:start w:val="1"/>
      <w:numFmt w:val="lowerLetter"/>
      <w:lvlText w:val="%5"/>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5" w:tplc="5906AE68">
      <w:start w:val="1"/>
      <w:numFmt w:val="lowerRoman"/>
      <w:lvlText w:val="%6"/>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6" w:tplc="615A3EA6">
      <w:start w:val="1"/>
      <w:numFmt w:val="decimal"/>
      <w:lvlText w:val="%7"/>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7" w:tplc="C6B005C2">
      <w:start w:val="1"/>
      <w:numFmt w:val="lowerLetter"/>
      <w:lvlText w:val="%8"/>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8" w:tplc="51D0288A">
      <w:start w:val="1"/>
      <w:numFmt w:val="lowerRoman"/>
      <w:lvlText w:val="%9"/>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2">
    <w:nsid w:val="17873FB9"/>
    <w:multiLevelType w:val="hybridMultilevel"/>
    <w:tmpl w:val="D1FAF1FA"/>
    <w:lvl w:ilvl="0" w:tplc="BF10629C">
      <w:start w:val="2"/>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53EE25EC">
      <w:start w:val="1"/>
      <w:numFmt w:val="lowerLetter"/>
      <w:lvlText w:val="%2"/>
      <w:lvlJc w:val="left"/>
      <w:pPr>
        <w:ind w:left="180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3104F4DC">
      <w:start w:val="1"/>
      <w:numFmt w:val="lowerRoman"/>
      <w:lvlText w:val="%3"/>
      <w:lvlJc w:val="left"/>
      <w:pPr>
        <w:ind w:left="2520" w:firstLine="0"/>
      </w:pPr>
      <w:rPr>
        <w:rFonts w:ascii="Times New Roman" w:eastAsia="Times New Roman" w:hAnsi="Times New Roman"/>
        <w:b/>
        <w:bCs/>
        <w:i w:val="0"/>
        <w:iCs w:val="0"/>
        <w:strike w:val="0"/>
        <w:dstrike w:val="0"/>
        <w:color w:val="000000"/>
        <w:sz w:val="24"/>
        <w:szCs w:val="24"/>
        <w:u w:val="none"/>
        <w:effect w:val="none"/>
        <w:vertAlign w:val="baseline"/>
      </w:rPr>
    </w:lvl>
    <w:lvl w:ilvl="3" w:tplc="44EEC2CE">
      <w:start w:val="1"/>
      <w:numFmt w:val="decimal"/>
      <w:lvlText w:val="%4"/>
      <w:lvlJc w:val="left"/>
      <w:pPr>
        <w:ind w:left="3240" w:firstLine="0"/>
      </w:pPr>
      <w:rPr>
        <w:rFonts w:ascii="Times New Roman" w:eastAsia="Times New Roman" w:hAnsi="Times New Roman"/>
        <w:b/>
        <w:bCs/>
        <w:i w:val="0"/>
        <w:iCs w:val="0"/>
        <w:strike w:val="0"/>
        <w:dstrike w:val="0"/>
        <w:color w:val="000000"/>
        <w:sz w:val="24"/>
        <w:szCs w:val="24"/>
        <w:u w:val="none"/>
        <w:effect w:val="none"/>
        <w:vertAlign w:val="baseline"/>
      </w:rPr>
    </w:lvl>
    <w:lvl w:ilvl="4" w:tplc="15E2D4B8">
      <w:start w:val="1"/>
      <w:numFmt w:val="lowerLetter"/>
      <w:lvlText w:val="%5"/>
      <w:lvlJc w:val="left"/>
      <w:pPr>
        <w:ind w:left="3960" w:firstLine="0"/>
      </w:pPr>
      <w:rPr>
        <w:rFonts w:ascii="Times New Roman" w:eastAsia="Times New Roman" w:hAnsi="Times New Roman"/>
        <w:b/>
        <w:bCs/>
        <w:i w:val="0"/>
        <w:iCs w:val="0"/>
        <w:strike w:val="0"/>
        <w:dstrike w:val="0"/>
        <w:color w:val="000000"/>
        <w:sz w:val="24"/>
        <w:szCs w:val="24"/>
        <w:u w:val="none"/>
        <w:effect w:val="none"/>
        <w:vertAlign w:val="baseline"/>
      </w:rPr>
    </w:lvl>
    <w:lvl w:ilvl="5" w:tplc="39409666">
      <w:start w:val="1"/>
      <w:numFmt w:val="lowerRoman"/>
      <w:lvlText w:val="%6"/>
      <w:lvlJc w:val="left"/>
      <w:pPr>
        <w:ind w:left="4680" w:firstLine="0"/>
      </w:pPr>
      <w:rPr>
        <w:rFonts w:ascii="Times New Roman" w:eastAsia="Times New Roman" w:hAnsi="Times New Roman"/>
        <w:b/>
        <w:bCs/>
        <w:i w:val="0"/>
        <w:iCs w:val="0"/>
        <w:strike w:val="0"/>
        <w:dstrike w:val="0"/>
        <w:color w:val="000000"/>
        <w:sz w:val="24"/>
        <w:szCs w:val="24"/>
        <w:u w:val="none"/>
        <w:effect w:val="none"/>
        <w:vertAlign w:val="baseline"/>
      </w:rPr>
    </w:lvl>
    <w:lvl w:ilvl="6" w:tplc="4EC407EC">
      <w:start w:val="1"/>
      <w:numFmt w:val="decimal"/>
      <w:lvlText w:val="%7"/>
      <w:lvlJc w:val="left"/>
      <w:pPr>
        <w:ind w:left="5400" w:firstLine="0"/>
      </w:pPr>
      <w:rPr>
        <w:rFonts w:ascii="Times New Roman" w:eastAsia="Times New Roman" w:hAnsi="Times New Roman"/>
        <w:b/>
        <w:bCs/>
        <w:i w:val="0"/>
        <w:iCs w:val="0"/>
        <w:strike w:val="0"/>
        <w:dstrike w:val="0"/>
        <w:color w:val="000000"/>
        <w:sz w:val="24"/>
        <w:szCs w:val="24"/>
        <w:u w:val="none"/>
        <w:effect w:val="none"/>
        <w:vertAlign w:val="baseline"/>
      </w:rPr>
    </w:lvl>
    <w:lvl w:ilvl="7" w:tplc="39749598">
      <w:start w:val="1"/>
      <w:numFmt w:val="lowerLetter"/>
      <w:lvlText w:val="%8"/>
      <w:lvlJc w:val="left"/>
      <w:pPr>
        <w:ind w:left="6120" w:firstLine="0"/>
      </w:pPr>
      <w:rPr>
        <w:rFonts w:ascii="Times New Roman" w:eastAsia="Times New Roman" w:hAnsi="Times New Roman"/>
        <w:b/>
        <w:bCs/>
        <w:i w:val="0"/>
        <w:iCs w:val="0"/>
        <w:strike w:val="0"/>
        <w:dstrike w:val="0"/>
        <w:color w:val="000000"/>
        <w:sz w:val="24"/>
        <w:szCs w:val="24"/>
        <w:u w:val="none"/>
        <w:effect w:val="none"/>
        <w:vertAlign w:val="baseline"/>
      </w:rPr>
    </w:lvl>
    <w:lvl w:ilvl="8" w:tplc="8946B328">
      <w:start w:val="1"/>
      <w:numFmt w:val="lowerRoman"/>
      <w:lvlText w:val="%9"/>
      <w:lvlJc w:val="left"/>
      <w:pPr>
        <w:ind w:left="6840"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3">
    <w:nsid w:val="1A3F0B3A"/>
    <w:multiLevelType w:val="hybridMultilevel"/>
    <w:tmpl w:val="DBE0E11C"/>
    <w:lvl w:ilvl="0" w:tplc="B1CA3B2C">
      <w:start w:val="1"/>
      <w:numFmt w:val="decimal"/>
      <w:lvlText w:val="%1."/>
      <w:lvlJc w:val="left"/>
      <w:pPr>
        <w:ind w:left="70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7B90EA44">
      <w:start w:val="2"/>
      <w:numFmt w:val="decimal"/>
      <w:lvlText w:val="(%2)"/>
      <w:lvlJc w:val="left"/>
      <w:pPr>
        <w:ind w:left="144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CBBC6EE0">
      <w:start w:val="1"/>
      <w:numFmt w:val="lowerRoman"/>
      <w:lvlText w:val="%3"/>
      <w:lvlJc w:val="left"/>
      <w:pPr>
        <w:ind w:left="1791" w:firstLine="0"/>
      </w:pPr>
      <w:rPr>
        <w:rFonts w:ascii="Times New Roman" w:eastAsia="Times New Roman" w:hAnsi="Times New Roman"/>
        <w:b/>
        <w:bCs/>
        <w:i w:val="0"/>
        <w:iCs w:val="0"/>
        <w:strike w:val="0"/>
        <w:dstrike w:val="0"/>
        <w:color w:val="000000"/>
        <w:sz w:val="24"/>
        <w:szCs w:val="24"/>
        <w:u w:val="none"/>
        <w:effect w:val="none"/>
        <w:vertAlign w:val="baseline"/>
      </w:rPr>
    </w:lvl>
    <w:lvl w:ilvl="3" w:tplc="246487CC">
      <w:start w:val="1"/>
      <w:numFmt w:val="decimal"/>
      <w:lvlText w:val="%4"/>
      <w:lvlJc w:val="left"/>
      <w:pPr>
        <w:ind w:left="2511" w:firstLine="0"/>
      </w:pPr>
      <w:rPr>
        <w:rFonts w:ascii="Times New Roman" w:eastAsia="Times New Roman" w:hAnsi="Times New Roman"/>
        <w:b/>
        <w:bCs/>
        <w:i w:val="0"/>
        <w:iCs w:val="0"/>
        <w:strike w:val="0"/>
        <w:dstrike w:val="0"/>
        <w:color w:val="000000"/>
        <w:sz w:val="24"/>
        <w:szCs w:val="24"/>
        <w:u w:val="none"/>
        <w:effect w:val="none"/>
        <w:vertAlign w:val="baseline"/>
      </w:rPr>
    </w:lvl>
    <w:lvl w:ilvl="4" w:tplc="44D4E14C">
      <w:start w:val="1"/>
      <w:numFmt w:val="lowerLetter"/>
      <w:lvlText w:val="%5"/>
      <w:lvlJc w:val="left"/>
      <w:pPr>
        <w:ind w:left="3231" w:firstLine="0"/>
      </w:pPr>
      <w:rPr>
        <w:rFonts w:ascii="Times New Roman" w:eastAsia="Times New Roman" w:hAnsi="Times New Roman"/>
        <w:b/>
        <w:bCs/>
        <w:i w:val="0"/>
        <w:iCs w:val="0"/>
        <w:strike w:val="0"/>
        <w:dstrike w:val="0"/>
        <w:color w:val="000000"/>
        <w:sz w:val="24"/>
        <w:szCs w:val="24"/>
        <w:u w:val="none"/>
        <w:effect w:val="none"/>
        <w:vertAlign w:val="baseline"/>
      </w:rPr>
    </w:lvl>
    <w:lvl w:ilvl="5" w:tplc="A04A9E0E">
      <w:start w:val="1"/>
      <w:numFmt w:val="lowerRoman"/>
      <w:lvlText w:val="%6"/>
      <w:lvlJc w:val="left"/>
      <w:pPr>
        <w:ind w:left="3951" w:firstLine="0"/>
      </w:pPr>
      <w:rPr>
        <w:rFonts w:ascii="Times New Roman" w:eastAsia="Times New Roman" w:hAnsi="Times New Roman"/>
        <w:b/>
        <w:bCs/>
        <w:i w:val="0"/>
        <w:iCs w:val="0"/>
        <w:strike w:val="0"/>
        <w:dstrike w:val="0"/>
        <w:color w:val="000000"/>
        <w:sz w:val="24"/>
        <w:szCs w:val="24"/>
        <w:u w:val="none"/>
        <w:effect w:val="none"/>
        <w:vertAlign w:val="baseline"/>
      </w:rPr>
    </w:lvl>
    <w:lvl w:ilvl="6" w:tplc="25325490">
      <w:start w:val="1"/>
      <w:numFmt w:val="decimal"/>
      <w:lvlText w:val="%7"/>
      <w:lvlJc w:val="left"/>
      <w:pPr>
        <w:ind w:left="4671" w:firstLine="0"/>
      </w:pPr>
      <w:rPr>
        <w:rFonts w:ascii="Times New Roman" w:eastAsia="Times New Roman" w:hAnsi="Times New Roman"/>
        <w:b/>
        <w:bCs/>
        <w:i w:val="0"/>
        <w:iCs w:val="0"/>
        <w:strike w:val="0"/>
        <w:dstrike w:val="0"/>
        <w:color w:val="000000"/>
        <w:sz w:val="24"/>
        <w:szCs w:val="24"/>
        <w:u w:val="none"/>
        <w:effect w:val="none"/>
        <w:vertAlign w:val="baseline"/>
      </w:rPr>
    </w:lvl>
    <w:lvl w:ilvl="7" w:tplc="A13023D8">
      <w:start w:val="1"/>
      <w:numFmt w:val="lowerLetter"/>
      <w:lvlText w:val="%8"/>
      <w:lvlJc w:val="left"/>
      <w:pPr>
        <w:ind w:left="5391" w:firstLine="0"/>
      </w:pPr>
      <w:rPr>
        <w:rFonts w:ascii="Times New Roman" w:eastAsia="Times New Roman" w:hAnsi="Times New Roman"/>
        <w:b/>
        <w:bCs/>
        <w:i w:val="0"/>
        <w:iCs w:val="0"/>
        <w:strike w:val="0"/>
        <w:dstrike w:val="0"/>
        <w:color w:val="000000"/>
        <w:sz w:val="24"/>
        <w:szCs w:val="24"/>
        <w:u w:val="none"/>
        <w:effect w:val="none"/>
        <w:vertAlign w:val="baseline"/>
      </w:rPr>
    </w:lvl>
    <w:lvl w:ilvl="8" w:tplc="5692851C">
      <w:start w:val="1"/>
      <w:numFmt w:val="lowerRoman"/>
      <w:lvlText w:val="%9"/>
      <w:lvlJc w:val="left"/>
      <w:pPr>
        <w:ind w:left="6111"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4">
    <w:nsid w:val="25A27783"/>
    <w:multiLevelType w:val="multilevel"/>
    <w:tmpl w:val="6C7AFEF4"/>
    <w:lvl w:ilvl="0">
      <w:start w:val="1"/>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start w:val="1"/>
      <w:numFmt w:val="decimal"/>
      <w:lvlText w:val="%1.%2."/>
      <w:lvlJc w:val="left"/>
      <w:pPr>
        <w:ind w:left="72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start w:val="1"/>
      <w:numFmt w:val="lowerRoman"/>
      <w:lvlText w:val="%3"/>
      <w:lvlJc w:val="left"/>
      <w:pPr>
        <w:ind w:left="164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start w:val="1"/>
      <w:numFmt w:val="decimal"/>
      <w:lvlText w:val="%4"/>
      <w:lvlJc w:val="left"/>
      <w:pPr>
        <w:ind w:left="236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start w:val="1"/>
      <w:numFmt w:val="lowerLetter"/>
      <w:lvlText w:val="%5"/>
      <w:lvlJc w:val="left"/>
      <w:pPr>
        <w:ind w:left="308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start w:val="1"/>
      <w:numFmt w:val="lowerRoman"/>
      <w:lvlText w:val="%6"/>
      <w:lvlJc w:val="left"/>
      <w:pPr>
        <w:ind w:left="380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start w:val="1"/>
      <w:numFmt w:val="decimal"/>
      <w:lvlText w:val="%7"/>
      <w:lvlJc w:val="left"/>
      <w:pPr>
        <w:ind w:left="452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start w:val="1"/>
      <w:numFmt w:val="lowerLetter"/>
      <w:lvlText w:val="%8"/>
      <w:lvlJc w:val="left"/>
      <w:pPr>
        <w:ind w:left="524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start w:val="1"/>
      <w:numFmt w:val="lowerRoman"/>
      <w:lvlText w:val="%9"/>
      <w:lvlJc w:val="left"/>
      <w:pPr>
        <w:ind w:left="5967"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5">
    <w:nsid w:val="29DF00A2"/>
    <w:multiLevelType w:val="hybridMultilevel"/>
    <w:tmpl w:val="D9D0AD4E"/>
    <w:lvl w:ilvl="0" w:tplc="24540AB2">
      <w:start w:val="2"/>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9140B398">
      <w:start w:val="1"/>
      <w:numFmt w:val="lowerLetter"/>
      <w:lvlText w:val="%2"/>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2" w:tplc="4C04B8D4">
      <w:start w:val="1"/>
      <w:numFmt w:val="lowerRoman"/>
      <w:lvlText w:val="%3"/>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3" w:tplc="195AE1BC">
      <w:start w:val="1"/>
      <w:numFmt w:val="decimal"/>
      <w:lvlText w:val="%4"/>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4" w:tplc="98B623CA">
      <w:start w:val="1"/>
      <w:numFmt w:val="lowerLetter"/>
      <w:lvlText w:val="%5"/>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5" w:tplc="738AE1B8">
      <w:start w:val="1"/>
      <w:numFmt w:val="lowerRoman"/>
      <w:lvlText w:val="%6"/>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6" w:tplc="DE18FE06">
      <w:start w:val="1"/>
      <w:numFmt w:val="decimal"/>
      <w:lvlText w:val="%7"/>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7" w:tplc="AEB4AF76">
      <w:start w:val="1"/>
      <w:numFmt w:val="lowerLetter"/>
      <w:lvlText w:val="%8"/>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lvl w:ilvl="8" w:tplc="B27E3A84">
      <w:start w:val="1"/>
      <w:numFmt w:val="lowerRoman"/>
      <w:lvlText w:val="%9"/>
      <w:lvlJc w:val="left"/>
      <w:pPr>
        <w:ind w:left="682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6">
    <w:nsid w:val="2E496D11"/>
    <w:multiLevelType w:val="hybridMultilevel"/>
    <w:tmpl w:val="EE2A526A"/>
    <w:lvl w:ilvl="0" w:tplc="323A5220">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F4A4D87E">
      <w:start w:val="1"/>
      <w:numFmt w:val="decimal"/>
      <w:lvlText w:val="%2."/>
      <w:lvlJc w:val="left"/>
      <w:pPr>
        <w:ind w:left="72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D6A40180">
      <w:start w:val="1"/>
      <w:numFmt w:val="lowerRoman"/>
      <w:lvlText w:val="%3"/>
      <w:lvlJc w:val="left"/>
      <w:pPr>
        <w:ind w:left="1740" w:firstLine="0"/>
      </w:pPr>
      <w:rPr>
        <w:rFonts w:ascii="Times New Roman" w:eastAsia="Times New Roman" w:hAnsi="Times New Roman"/>
        <w:b/>
        <w:bCs/>
        <w:i w:val="0"/>
        <w:iCs w:val="0"/>
        <w:strike w:val="0"/>
        <w:dstrike w:val="0"/>
        <w:color w:val="000000"/>
        <w:sz w:val="24"/>
        <w:szCs w:val="24"/>
        <w:u w:val="none"/>
        <w:effect w:val="none"/>
        <w:vertAlign w:val="baseline"/>
      </w:rPr>
    </w:lvl>
    <w:lvl w:ilvl="3" w:tplc="D928874E">
      <w:start w:val="1"/>
      <w:numFmt w:val="decimal"/>
      <w:lvlText w:val="%4"/>
      <w:lvlJc w:val="left"/>
      <w:pPr>
        <w:ind w:left="2460" w:firstLine="0"/>
      </w:pPr>
      <w:rPr>
        <w:rFonts w:ascii="Times New Roman" w:eastAsia="Times New Roman" w:hAnsi="Times New Roman"/>
        <w:b/>
        <w:bCs/>
        <w:i w:val="0"/>
        <w:iCs w:val="0"/>
        <w:strike w:val="0"/>
        <w:dstrike w:val="0"/>
        <w:color w:val="000000"/>
        <w:sz w:val="24"/>
        <w:szCs w:val="24"/>
        <w:u w:val="none"/>
        <w:effect w:val="none"/>
        <w:vertAlign w:val="baseline"/>
      </w:rPr>
    </w:lvl>
    <w:lvl w:ilvl="4" w:tplc="5D981236">
      <w:start w:val="1"/>
      <w:numFmt w:val="lowerLetter"/>
      <w:lvlText w:val="%5"/>
      <w:lvlJc w:val="left"/>
      <w:pPr>
        <w:ind w:left="3180" w:firstLine="0"/>
      </w:pPr>
      <w:rPr>
        <w:rFonts w:ascii="Times New Roman" w:eastAsia="Times New Roman" w:hAnsi="Times New Roman"/>
        <w:b/>
        <w:bCs/>
        <w:i w:val="0"/>
        <w:iCs w:val="0"/>
        <w:strike w:val="0"/>
        <w:dstrike w:val="0"/>
        <w:color w:val="000000"/>
        <w:sz w:val="24"/>
        <w:szCs w:val="24"/>
        <w:u w:val="none"/>
        <w:effect w:val="none"/>
        <w:vertAlign w:val="baseline"/>
      </w:rPr>
    </w:lvl>
    <w:lvl w:ilvl="5" w:tplc="E9169C5C">
      <w:start w:val="1"/>
      <w:numFmt w:val="lowerRoman"/>
      <w:lvlText w:val="%6"/>
      <w:lvlJc w:val="left"/>
      <w:pPr>
        <w:ind w:left="3900" w:firstLine="0"/>
      </w:pPr>
      <w:rPr>
        <w:rFonts w:ascii="Times New Roman" w:eastAsia="Times New Roman" w:hAnsi="Times New Roman"/>
        <w:b/>
        <w:bCs/>
        <w:i w:val="0"/>
        <w:iCs w:val="0"/>
        <w:strike w:val="0"/>
        <w:dstrike w:val="0"/>
        <w:color w:val="000000"/>
        <w:sz w:val="24"/>
        <w:szCs w:val="24"/>
        <w:u w:val="none"/>
        <w:effect w:val="none"/>
        <w:vertAlign w:val="baseline"/>
      </w:rPr>
    </w:lvl>
    <w:lvl w:ilvl="6" w:tplc="EBC0C2AA">
      <w:start w:val="1"/>
      <w:numFmt w:val="decimal"/>
      <w:lvlText w:val="%7"/>
      <w:lvlJc w:val="left"/>
      <w:pPr>
        <w:ind w:left="4620" w:firstLine="0"/>
      </w:pPr>
      <w:rPr>
        <w:rFonts w:ascii="Times New Roman" w:eastAsia="Times New Roman" w:hAnsi="Times New Roman"/>
        <w:b/>
        <w:bCs/>
        <w:i w:val="0"/>
        <w:iCs w:val="0"/>
        <w:strike w:val="0"/>
        <w:dstrike w:val="0"/>
        <w:color w:val="000000"/>
        <w:sz w:val="24"/>
        <w:szCs w:val="24"/>
        <w:u w:val="none"/>
        <w:effect w:val="none"/>
        <w:vertAlign w:val="baseline"/>
      </w:rPr>
    </w:lvl>
    <w:lvl w:ilvl="7" w:tplc="92F43830">
      <w:start w:val="1"/>
      <w:numFmt w:val="lowerLetter"/>
      <w:lvlText w:val="%8"/>
      <w:lvlJc w:val="left"/>
      <w:pPr>
        <w:ind w:left="5340" w:firstLine="0"/>
      </w:pPr>
      <w:rPr>
        <w:rFonts w:ascii="Times New Roman" w:eastAsia="Times New Roman" w:hAnsi="Times New Roman"/>
        <w:b/>
        <w:bCs/>
        <w:i w:val="0"/>
        <w:iCs w:val="0"/>
        <w:strike w:val="0"/>
        <w:dstrike w:val="0"/>
        <w:color w:val="000000"/>
        <w:sz w:val="24"/>
        <w:szCs w:val="24"/>
        <w:u w:val="none"/>
        <w:effect w:val="none"/>
        <w:vertAlign w:val="baseline"/>
      </w:rPr>
    </w:lvl>
    <w:lvl w:ilvl="8" w:tplc="1B5A9664">
      <w:start w:val="1"/>
      <w:numFmt w:val="lowerRoman"/>
      <w:lvlText w:val="%9"/>
      <w:lvlJc w:val="left"/>
      <w:pPr>
        <w:ind w:left="6060"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7">
    <w:nsid w:val="2FB743F7"/>
    <w:multiLevelType w:val="hybridMultilevel"/>
    <w:tmpl w:val="1CD226E8"/>
    <w:lvl w:ilvl="0" w:tplc="013CCF18">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59B84CE0">
      <w:start w:val="1"/>
      <w:numFmt w:val="decimal"/>
      <w:lvlText w:val="(%2)"/>
      <w:lvlJc w:val="left"/>
      <w:pPr>
        <w:ind w:left="72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BDE44562">
      <w:start w:val="1"/>
      <w:numFmt w:val="lowerRoman"/>
      <w:lvlText w:val="%3"/>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3" w:tplc="5344C3FA">
      <w:start w:val="1"/>
      <w:numFmt w:val="decimal"/>
      <w:lvlText w:val="%4"/>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4" w:tplc="F15C1A66">
      <w:start w:val="1"/>
      <w:numFmt w:val="lowerLetter"/>
      <w:lvlText w:val="%5"/>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5" w:tplc="42008DA8">
      <w:start w:val="1"/>
      <w:numFmt w:val="lowerRoman"/>
      <w:lvlText w:val="%6"/>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6" w:tplc="E1D694C0">
      <w:start w:val="1"/>
      <w:numFmt w:val="decimal"/>
      <w:lvlText w:val="%7"/>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7" w:tplc="FCDC42B4">
      <w:start w:val="1"/>
      <w:numFmt w:val="lowerLetter"/>
      <w:lvlText w:val="%8"/>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8" w:tplc="62502716">
      <w:start w:val="1"/>
      <w:numFmt w:val="lowerRoman"/>
      <w:lvlText w:val="%9"/>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8">
    <w:nsid w:val="316B248B"/>
    <w:multiLevelType w:val="hybridMultilevel"/>
    <w:tmpl w:val="3A4AB026"/>
    <w:lvl w:ilvl="0" w:tplc="2B803C86">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4B22D6F6">
      <w:start w:val="1"/>
      <w:numFmt w:val="decimal"/>
      <w:lvlText w:val="(%2)"/>
      <w:lvlJc w:val="left"/>
      <w:pPr>
        <w:ind w:left="72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36523724">
      <w:start w:val="1"/>
      <w:numFmt w:val="lowerRoman"/>
      <w:lvlText w:val="%3"/>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3" w:tplc="F00CB2E8">
      <w:start w:val="1"/>
      <w:numFmt w:val="decimal"/>
      <w:lvlText w:val="%4"/>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4" w:tplc="DBF0313A">
      <w:start w:val="1"/>
      <w:numFmt w:val="lowerLetter"/>
      <w:lvlText w:val="%5"/>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5" w:tplc="0EAAD95C">
      <w:start w:val="1"/>
      <w:numFmt w:val="lowerRoman"/>
      <w:lvlText w:val="%6"/>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6" w:tplc="4552E682">
      <w:start w:val="1"/>
      <w:numFmt w:val="decimal"/>
      <w:lvlText w:val="%7"/>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7" w:tplc="8D522642">
      <w:start w:val="1"/>
      <w:numFmt w:val="lowerLetter"/>
      <w:lvlText w:val="%8"/>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8" w:tplc="2E6067C2">
      <w:start w:val="1"/>
      <w:numFmt w:val="lowerRoman"/>
      <w:lvlText w:val="%9"/>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9">
    <w:nsid w:val="32661E49"/>
    <w:multiLevelType w:val="hybridMultilevel"/>
    <w:tmpl w:val="173CD182"/>
    <w:lvl w:ilvl="0" w:tplc="02420FD2">
      <w:start w:val="1"/>
      <w:numFmt w:val="bullet"/>
      <w:lvlText w:val="-"/>
      <w:lvlJc w:val="left"/>
      <w:pPr>
        <w:ind w:left="70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695455FC">
      <w:start w:val="2"/>
      <w:numFmt w:val="decimal"/>
      <w:lvlText w:val="(%2)"/>
      <w:lvlJc w:val="left"/>
      <w:pPr>
        <w:ind w:left="1047" w:firstLine="0"/>
      </w:pPr>
      <w:rPr>
        <w:rFonts w:ascii="Times New Roman" w:eastAsia="Times New Roman" w:hAnsi="Times New Roman"/>
        <w:b/>
        <w:bCs/>
        <w:i w:val="0"/>
        <w:iCs w:val="0"/>
        <w:strike w:val="0"/>
        <w:dstrike w:val="0"/>
        <w:color w:val="000000"/>
        <w:sz w:val="24"/>
        <w:szCs w:val="24"/>
        <w:u w:val="none"/>
        <w:effect w:val="none"/>
        <w:vertAlign w:val="baseline"/>
      </w:rPr>
    </w:lvl>
    <w:lvl w:ilvl="2" w:tplc="2BF84AB2">
      <w:start w:val="1"/>
      <w:numFmt w:val="lowerRoman"/>
      <w:lvlText w:val="%3"/>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3" w:tplc="E89066E6">
      <w:start w:val="1"/>
      <w:numFmt w:val="decimal"/>
      <w:lvlText w:val="%4"/>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4" w:tplc="FFDEA24E">
      <w:start w:val="1"/>
      <w:numFmt w:val="lowerLetter"/>
      <w:lvlText w:val="%5"/>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5" w:tplc="1DB625FC">
      <w:start w:val="1"/>
      <w:numFmt w:val="lowerRoman"/>
      <w:lvlText w:val="%6"/>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6" w:tplc="7B5864B0">
      <w:start w:val="1"/>
      <w:numFmt w:val="decimal"/>
      <w:lvlText w:val="%7"/>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7" w:tplc="3FF27E8A">
      <w:start w:val="1"/>
      <w:numFmt w:val="lowerLetter"/>
      <w:lvlText w:val="%8"/>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8" w:tplc="0F0ED35C">
      <w:start w:val="1"/>
      <w:numFmt w:val="lowerRoman"/>
      <w:lvlText w:val="%9"/>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10">
    <w:nsid w:val="32A06C90"/>
    <w:multiLevelType w:val="hybridMultilevel"/>
    <w:tmpl w:val="3574EDBE"/>
    <w:lvl w:ilvl="0" w:tplc="4B36AB94">
      <w:start w:val="1"/>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C1A2E826">
      <w:start w:val="1"/>
      <w:numFmt w:val="lowerLetter"/>
      <w:lvlText w:val="%2"/>
      <w:lvlJc w:val="left"/>
      <w:pPr>
        <w:ind w:left="174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961E8592">
      <w:start w:val="1"/>
      <w:numFmt w:val="lowerRoman"/>
      <w:lvlText w:val="%3"/>
      <w:lvlJc w:val="left"/>
      <w:pPr>
        <w:ind w:left="2460" w:firstLine="0"/>
      </w:pPr>
      <w:rPr>
        <w:rFonts w:ascii="Times New Roman" w:eastAsia="Times New Roman" w:hAnsi="Times New Roman"/>
        <w:b/>
        <w:bCs/>
        <w:i w:val="0"/>
        <w:iCs w:val="0"/>
        <w:strike w:val="0"/>
        <w:dstrike w:val="0"/>
        <w:color w:val="000000"/>
        <w:sz w:val="24"/>
        <w:szCs w:val="24"/>
        <w:u w:val="none"/>
        <w:effect w:val="none"/>
        <w:vertAlign w:val="baseline"/>
      </w:rPr>
    </w:lvl>
    <w:lvl w:ilvl="3" w:tplc="D61EC6F2">
      <w:start w:val="1"/>
      <w:numFmt w:val="decimal"/>
      <w:lvlText w:val="%4"/>
      <w:lvlJc w:val="left"/>
      <w:pPr>
        <w:ind w:left="3180" w:firstLine="0"/>
      </w:pPr>
      <w:rPr>
        <w:rFonts w:ascii="Times New Roman" w:eastAsia="Times New Roman" w:hAnsi="Times New Roman"/>
        <w:b/>
        <w:bCs/>
        <w:i w:val="0"/>
        <w:iCs w:val="0"/>
        <w:strike w:val="0"/>
        <w:dstrike w:val="0"/>
        <w:color w:val="000000"/>
        <w:sz w:val="24"/>
        <w:szCs w:val="24"/>
        <w:u w:val="none"/>
        <w:effect w:val="none"/>
        <w:vertAlign w:val="baseline"/>
      </w:rPr>
    </w:lvl>
    <w:lvl w:ilvl="4" w:tplc="DC1C9BC2">
      <w:start w:val="1"/>
      <w:numFmt w:val="lowerLetter"/>
      <w:lvlText w:val="%5"/>
      <w:lvlJc w:val="left"/>
      <w:pPr>
        <w:ind w:left="3900" w:firstLine="0"/>
      </w:pPr>
      <w:rPr>
        <w:rFonts w:ascii="Times New Roman" w:eastAsia="Times New Roman" w:hAnsi="Times New Roman"/>
        <w:b/>
        <w:bCs/>
        <w:i w:val="0"/>
        <w:iCs w:val="0"/>
        <w:strike w:val="0"/>
        <w:dstrike w:val="0"/>
        <w:color w:val="000000"/>
        <w:sz w:val="24"/>
        <w:szCs w:val="24"/>
        <w:u w:val="none"/>
        <w:effect w:val="none"/>
        <w:vertAlign w:val="baseline"/>
      </w:rPr>
    </w:lvl>
    <w:lvl w:ilvl="5" w:tplc="E18E84D4">
      <w:start w:val="1"/>
      <w:numFmt w:val="lowerRoman"/>
      <w:lvlText w:val="%6"/>
      <w:lvlJc w:val="left"/>
      <w:pPr>
        <w:ind w:left="4620" w:firstLine="0"/>
      </w:pPr>
      <w:rPr>
        <w:rFonts w:ascii="Times New Roman" w:eastAsia="Times New Roman" w:hAnsi="Times New Roman"/>
        <w:b/>
        <w:bCs/>
        <w:i w:val="0"/>
        <w:iCs w:val="0"/>
        <w:strike w:val="0"/>
        <w:dstrike w:val="0"/>
        <w:color w:val="000000"/>
        <w:sz w:val="24"/>
        <w:szCs w:val="24"/>
        <w:u w:val="none"/>
        <w:effect w:val="none"/>
        <w:vertAlign w:val="baseline"/>
      </w:rPr>
    </w:lvl>
    <w:lvl w:ilvl="6" w:tplc="61D481F2">
      <w:start w:val="1"/>
      <w:numFmt w:val="decimal"/>
      <w:lvlText w:val="%7"/>
      <w:lvlJc w:val="left"/>
      <w:pPr>
        <w:ind w:left="5340" w:firstLine="0"/>
      </w:pPr>
      <w:rPr>
        <w:rFonts w:ascii="Times New Roman" w:eastAsia="Times New Roman" w:hAnsi="Times New Roman"/>
        <w:b/>
        <w:bCs/>
        <w:i w:val="0"/>
        <w:iCs w:val="0"/>
        <w:strike w:val="0"/>
        <w:dstrike w:val="0"/>
        <w:color w:val="000000"/>
        <w:sz w:val="24"/>
        <w:szCs w:val="24"/>
        <w:u w:val="none"/>
        <w:effect w:val="none"/>
        <w:vertAlign w:val="baseline"/>
      </w:rPr>
    </w:lvl>
    <w:lvl w:ilvl="7" w:tplc="89DC3B02">
      <w:start w:val="1"/>
      <w:numFmt w:val="lowerLetter"/>
      <w:lvlText w:val="%8"/>
      <w:lvlJc w:val="left"/>
      <w:pPr>
        <w:ind w:left="6060" w:firstLine="0"/>
      </w:pPr>
      <w:rPr>
        <w:rFonts w:ascii="Times New Roman" w:eastAsia="Times New Roman" w:hAnsi="Times New Roman"/>
        <w:b/>
        <w:bCs/>
        <w:i w:val="0"/>
        <w:iCs w:val="0"/>
        <w:strike w:val="0"/>
        <w:dstrike w:val="0"/>
        <w:color w:val="000000"/>
        <w:sz w:val="24"/>
        <w:szCs w:val="24"/>
        <w:u w:val="none"/>
        <w:effect w:val="none"/>
        <w:vertAlign w:val="baseline"/>
      </w:rPr>
    </w:lvl>
    <w:lvl w:ilvl="8" w:tplc="159420B2">
      <w:start w:val="1"/>
      <w:numFmt w:val="lowerRoman"/>
      <w:lvlText w:val="%9"/>
      <w:lvlJc w:val="left"/>
      <w:pPr>
        <w:ind w:left="6780"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11">
    <w:nsid w:val="34B2564F"/>
    <w:multiLevelType w:val="hybridMultilevel"/>
    <w:tmpl w:val="AF689D32"/>
    <w:lvl w:ilvl="0" w:tplc="3878A0EA">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A2204560">
      <w:start w:val="7"/>
      <w:numFmt w:val="decimal"/>
      <w:lvlText w:val="(%2)"/>
      <w:lvlJc w:val="left"/>
      <w:pPr>
        <w:ind w:left="72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CBECD65C">
      <w:start w:val="1"/>
      <w:numFmt w:val="lowerRoman"/>
      <w:lvlText w:val="%3"/>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3" w:tplc="2384D69A">
      <w:start w:val="1"/>
      <w:numFmt w:val="decimal"/>
      <w:lvlText w:val="%4"/>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4" w:tplc="4A5ACA4A">
      <w:start w:val="1"/>
      <w:numFmt w:val="lowerLetter"/>
      <w:lvlText w:val="%5"/>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5" w:tplc="230A9BB2">
      <w:start w:val="1"/>
      <w:numFmt w:val="lowerRoman"/>
      <w:lvlText w:val="%6"/>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6" w:tplc="801659CA">
      <w:start w:val="1"/>
      <w:numFmt w:val="decimal"/>
      <w:lvlText w:val="%7"/>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7" w:tplc="F0162D2E">
      <w:start w:val="1"/>
      <w:numFmt w:val="lowerLetter"/>
      <w:lvlText w:val="%8"/>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8" w:tplc="B28E6C62">
      <w:start w:val="1"/>
      <w:numFmt w:val="lowerRoman"/>
      <w:lvlText w:val="%9"/>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12">
    <w:nsid w:val="362F6212"/>
    <w:multiLevelType w:val="hybridMultilevel"/>
    <w:tmpl w:val="3F04083E"/>
    <w:lvl w:ilvl="0" w:tplc="76FE6382">
      <w:start w:val="2"/>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F224E006">
      <w:start w:val="1"/>
      <w:numFmt w:val="lowerLetter"/>
      <w:lvlText w:val="%2"/>
      <w:lvlJc w:val="left"/>
      <w:pPr>
        <w:ind w:left="1771" w:firstLine="0"/>
      </w:pPr>
      <w:rPr>
        <w:rFonts w:ascii="Times New Roman" w:eastAsia="Times New Roman" w:hAnsi="Times New Roman"/>
        <w:b/>
        <w:bCs/>
        <w:i w:val="0"/>
        <w:iCs w:val="0"/>
        <w:strike w:val="0"/>
        <w:dstrike w:val="0"/>
        <w:color w:val="000000"/>
        <w:sz w:val="24"/>
        <w:szCs w:val="24"/>
        <w:u w:val="none"/>
        <w:effect w:val="none"/>
        <w:vertAlign w:val="baseline"/>
      </w:rPr>
    </w:lvl>
    <w:lvl w:ilvl="2" w:tplc="C8424AAA">
      <w:start w:val="1"/>
      <w:numFmt w:val="lowerRoman"/>
      <w:lvlText w:val="%3"/>
      <w:lvlJc w:val="left"/>
      <w:pPr>
        <w:ind w:left="2491" w:firstLine="0"/>
      </w:pPr>
      <w:rPr>
        <w:rFonts w:ascii="Times New Roman" w:eastAsia="Times New Roman" w:hAnsi="Times New Roman"/>
        <w:b/>
        <w:bCs/>
        <w:i w:val="0"/>
        <w:iCs w:val="0"/>
        <w:strike w:val="0"/>
        <w:dstrike w:val="0"/>
        <w:color w:val="000000"/>
        <w:sz w:val="24"/>
        <w:szCs w:val="24"/>
        <w:u w:val="none"/>
        <w:effect w:val="none"/>
        <w:vertAlign w:val="baseline"/>
      </w:rPr>
    </w:lvl>
    <w:lvl w:ilvl="3" w:tplc="B726AB9E">
      <w:start w:val="1"/>
      <w:numFmt w:val="decimal"/>
      <w:lvlText w:val="%4"/>
      <w:lvlJc w:val="left"/>
      <w:pPr>
        <w:ind w:left="3211" w:firstLine="0"/>
      </w:pPr>
      <w:rPr>
        <w:rFonts w:ascii="Times New Roman" w:eastAsia="Times New Roman" w:hAnsi="Times New Roman"/>
        <w:b/>
        <w:bCs/>
        <w:i w:val="0"/>
        <w:iCs w:val="0"/>
        <w:strike w:val="0"/>
        <w:dstrike w:val="0"/>
        <w:color w:val="000000"/>
        <w:sz w:val="24"/>
        <w:szCs w:val="24"/>
        <w:u w:val="none"/>
        <w:effect w:val="none"/>
        <w:vertAlign w:val="baseline"/>
      </w:rPr>
    </w:lvl>
    <w:lvl w:ilvl="4" w:tplc="5CC0C74C">
      <w:start w:val="1"/>
      <w:numFmt w:val="lowerLetter"/>
      <w:lvlText w:val="%5"/>
      <w:lvlJc w:val="left"/>
      <w:pPr>
        <w:ind w:left="3931" w:firstLine="0"/>
      </w:pPr>
      <w:rPr>
        <w:rFonts w:ascii="Times New Roman" w:eastAsia="Times New Roman" w:hAnsi="Times New Roman"/>
        <w:b/>
        <w:bCs/>
        <w:i w:val="0"/>
        <w:iCs w:val="0"/>
        <w:strike w:val="0"/>
        <w:dstrike w:val="0"/>
        <w:color w:val="000000"/>
        <w:sz w:val="24"/>
        <w:szCs w:val="24"/>
        <w:u w:val="none"/>
        <w:effect w:val="none"/>
        <w:vertAlign w:val="baseline"/>
      </w:rPr>
    </w:lvl>
    <w:lvl w:ilvl="5" w:tplc="2934263A">
      <w:start w:val="1"/>
      <w:numFmt w:val="lowerRoman"/>
      <w:lvlText w:val="%6"/>
      <w:lvlJc w:val="left"/>
      <w:pPr>
        <w:ind w:left="4651" w:firstLine="0"/>
      </w:pPr>
      <w:rPr>
        <w:rFonts w:ascii="Times New Roman" w:eastAsia="Times New Roman" w:hAnsi="Times New Roman"/>
        <w:b/>
        <w:bCs/>
        <w:i w:val="0"/>
        <w:iCs w:val="0"/>
        <w:strike w:val="0"/>
        <w:dstrike w:val="0"/>
        <w:color w:val="000000"/>
        <w:sz w:val="24"/>
        <w:szCs w:val="24"/>
        <w:u w:val="none"/>
        <w:effect w:val="none"/>
        <w:vertAlign w:val="baseline"/>
      </w:rPr>
    </w:lvl>
    <w:lvl w:ilvl="6" w:tplc="C7BAB222">
      <w:start w:val="1"/>
      <w:numFmt w:val="decimal"/>
      <w:lvlText w:val="%7"/>
      <w:lvlJc w:val="left"/>
      <w:pPr>
        <w:ind w:left="5371" w:firstLine="0"/>
      </w:pPr>
      <w:rPr>
        <w:rFonts w:ascii="Times New Roman" w:eastAsia="Times New Roman" w:hAnsi="Times New Roman"/>
        <w:b/>
        <w:bCs/>
        <w:i w:val="0"/>
        <w:iCs w:val="0"/>
        <w:strike w:val="0"/>
        <w:dstrike w:val="0"/>
        <w:color w:val="000000"/>
        <w:sz w:val="24"/>
        <w:szCs w:val="24"/>
        <w:u w:val="none"/>
        <w:effect w:val="none"/>
        <w:vertAlign w:val="baseline"/>
      </w:rPr>
    </w:lvl>
    <w:lvl w:ilvl="7" w:tplc="51F0B8B8">
      <w:start w:val="1"/>
      <w:numFmt w:val="lowerLetter"/>
      <w:lvlText w:val="%8"/>
      <w:lvlJc w:val="left"/>
      <w:pPr>
        <w:ind w:left="6091" w:firstLine="0"/>
      </w:pPr>
      <w:rPr>
        <w:rFonts w:ascii="Times New Roman" w:eastAsia="Times New Roman" w:hAnsi="Times New Roman"/>
        <w:b/>
        <w:bCs/>
        <w:i w:val="0"/>
        <w:iCs w:val="0"/>
        <w:strike w:val="0"/>
        <w:dstrike w:val="0"/>
        <w:color w:val="000000"/>
        <w:sz w:val="24"/>
        <w:szCs w:val="24"/>
        <w:u w:val="none"/>
        <w:effect w:val="none"/>
        <w:vertAlign w:val="baseline"/>
      </w:rPr>
    </w:lvl>
    <w:lvl w:ilvl="8" w:tplc="DAB4B2F0">
      <w:start w:val="1"/>
      <w:numFmt w:val="lowerRoman"/>
      <w:lvlText w:val="%9"/>
      <w:lvlJc w:val="left"/>
      <w:pPr>
        <w:ind w:left="6811"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13">
    <w:nsid w:val="3BAD12DB"/>
    <w:multiLevelType w:val="hybridMultilevel"/>
    <w:tmpl w:val="15803FC4"/>
    <w:lvl w:ilvl="0" w:tplc="ADD090E4">
      <w:start w:val="1"/>
      <w:numFmt w:val="decimal"/>
      <w:lvlText w:val="%1"/>
      <w:lvlJc w:val="left"/>
      <w:pPr>
        <w:ind w:left="36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E71A59B2">
      <w:start w:val="1"/>
      <w:numFmt w:val="decimal"/>
      <w:lvlText w:val="%2."/>
      <w:lvlJc w:val="left"/>
      <w:pPr>
        <w:ind w:left="72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765AC580">
      <w:start w:val="1"/>
      <w:numFmt w:val="lowerRoman"/>
      <w:lvlText w:val="%3"/>
      <w:lvlJc w:val="left"/>
      <w:pPr>
        <w:ind w:left="164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53DCB8FC">
      <w:start w:val="1"/>
      <w:numFmt w:val="decimal"/>
      <w:lvlText w:val="%4"/>
      <w:lvlJc w:val="left"/>
      <w:pPr>
        <w:ind w:left="236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09B490A0">
      <w:start w:val="1"/>
      <w:numFmt w:val="lowerLetter"/>
      <w:lvlText w:val="%5"/>
      <w:lvlJc w:val="left"/>
      <w:pPr>
        <w:ind w:left="308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DD521C16">
      <w:start w:val="1"/>
      <w:numFmt w:val="lowerRoman"/>
      <w:lvlText w:val="%6"/>
      <w:lvlJc w:val="left"/>
      <w:pPr>
        <w:ind w:left="380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EA020C58">
      <w:start w:val="1"/>
      <w:numFmt w:val="decimal"/>
      <w:lvlText w:val="%7"/>
      <w:lvlJc w:val="left"/>
      <w:pPr>
        <w:ind w:left="452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E13C37AC">
      <w:start w:val="1"/>
      <w:numFmt w:val="lowerLetter"/>
      <w:lvlText w:val="%8"/>
      <w:lvlJc w:val="left"/>
      <w:pPr>
        <w:ind w:left="524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46406F4E">
      <w:start w:val="1"/>
      <w:numFmt w:val="lowerRoman"/>
      <w:lvlText w:val="%9"/>
      <w:lvlJc w:val="left"/>
      <w:pPr>
        <w:ind w:left="5967"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4">
    <w:nsid w:val="3ED412B3"/>
    <w:multiLevelType w:val="hybridMultilevel"/>
    <w:tmpl w:val="177A003A"/>
    <w:lvl w:ilvl="0" w:tplc="0832CA62">
      <w:start w:val="1"/>
      <w:numFmt w:val="decimal"/>
      <w:lvlText w:val="%1"/>
      <w:lvlJc w:val="left"/>
      <w:pPr>
        <w:ind w:left="36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A1502B20">
      <w:start w:val="1"/>
      <w:numFmt w:val="decimal"/>
      <w:lvlText w:val="%2."/>
      <w:lvlJc w:val="left"/>
      <w:pPr>
        <w:ind w:left="72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B52CE284">
      <w:start w:val="1"/>
      <w:numFmt w:val="lowerRoman"/>
      <w:lvlText w:val="%3"/>
      <w:lvlJc w:val="left"/>
      <w:pPr>
        <w:ind w:left="164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7C449F42">
      <w:start w:val="1"/>
      <w:numFmt w:val="decimal"/>
      <w:lvlText w:val="%4"/>
      <w:lvlJc w:val="left"/>
      <w:pPr>
        <w:ind w:left="236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51C68E44">
      <w:start w:val="1"/>
      <w:numFmt w:val="lowerLetter"/>
      <w:lvlText w:val="%5"/>
      <w:lvlJc w:val="left"/>
      <w:pPr>
        <w:ind w:left="308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66286BD0">
      <w:start w:val="1"/>
      <w:numFmt w:val="lowerRoman"/>
      <w:lvlText w:val="%6"/>
      <w:lvlJc w:val="left"/>
      <w:pPr>
        <w:ind w:left="380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7B526DF2">
      <w:start w:val="1"/>
      <w:numFmt w:val="decimal"/>
      <w:lvlText w:val="%7"/>
      <w:lvlJc w:val="left"/>
      <w:pPr>
        <w:ind w:left="452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767A9EF2">
      <w:start w:val="1"/>
      <w:numFmt w:val="lowerLetter"/>
      <w:lvlText w:val="%8"/>
      <w:lvlJc w:val="left"/>
      <w:pPr>
        <w:ind w:left="524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3404E35A">
      <w:start w:val="1"/>
      <w:numFmt w:val="lowerRoman"/>
      <w:lvlText w:val="%9"/>
      <w:lvlJc w:val="left"/>
      <w:pPr>
        <w:ind w:left="5967"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5">
    <w:nsid w:val="3F22490E"/>
    <w:multiLevelType w:val="hybridMultilevel"/>
    <w:tmpl w:val="0F7A3884"/>
    <w:lvl w:ilvl="0" w:tplc="77D0D9BA">
      <w:start w:val="2"/>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BC72F95C">
      <w:start w:val="1"/>
      <w:numFmt w:val="lowerLetter"/>
      <w:lvlText w:val="%2"/>
      <w:lvlJc w:val="left"/>
      <w:pPr>
        <w:ind w:left="164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C630B824">
      <w:start w:val="1"/>
      <w:numFmt w:val="lowerRoman"/>
      <w:lvlText w:val="%3"/>
      <w:lvlJc w:val="left"/>
      <w:pPr>
        <w:ind w:left="236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EB4EC1FE">
      <w:start w:val="1"/>
      <w:numFmt w:val="decimal"/>
      <w:lvlText w:val="%4"/>
      <w:lvlJc w:val="left"/>
      <w:pPr>
        <w:ind w:left="308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B288B794">
      <w:start w:val="1"/>
      <w:numFmt w:val="lowerLetter"/>
      <w:lvlText w:val="%5"/>
      <w:lvlJc w:val="left"/>
      <w:pPr>
        <w:ind w:left="380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259E756A">
      <w:start w:val="1"/>
      <w:numFmt w:val="lowerRoman"/>
      <w:lvlText w:val="%6"/>
      <w:lvlJc w:val="left"/>
      <w:pPr>
        <w:ind w:left="452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D3D09388">
      <w:start w:val="1"/>
      <w:numFmt w:val="decimal"/>
      <w:lvlText w:val="%7"/>
      <w:lvlJc w:val="left"/>
      <w:pPr>
        <w:ind w:left="524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50E27622">
      <w:start w:val="1"/>
      <w:numFmt w:val="lowerLetter"/>
      <w:lvlText w:val="%8"/>
      <w:lvlJc w:val="left"/>
      <w:pPr>
        <w:ind w:left="5967"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6F9660C8">
      <w:start w:val="1"/>
      <w:numFmt w:val="lowerRoman"/>
      <w:lvlText w:val="%9"/>
      <w:lvlJc w:val="left"/>
      <w:pPr>
        <w:ind w:left="6687"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6">
    <w:nsid w:val="45D40BAE"/>
    <w:multiLevelType w:val="hybridMultilevel"/>
    <w:tmpl w:val="7AC68EA6"/>
    <w:lvl w:ilvl="0" w:tplc="E90E74FA">
      <w:start w:val="1"/>
      <w:numFmt w:val="decimal"/>
      <w:lvlText w:val="%1."/>
      <w:lvlJc w:val="left"/>
      <w:pPr>
        <w:ind w:left="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05C81DC6">
      <w:start w:val="1"/>
      <w:numFmt w:val="lowerLetter"/>
      <w:lvlText w:val="%2"/>
      <w:lvlJc w:val="left"/>
      <w:pPr>
        <w:ind w:left="178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86223DFA">
      <w:start w:val="1"/>
      <w:numFmt w:val="lowerRoman"/>
      <w:lvlText w:val="%3"/>
      <w:lvlJc w:val="left"/>
      <w:pPr>
        <w:ind w:left="250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22B6F9B6">
      <w:start w:val="1"/>
      <w:numFmt w:val="decimal"/>
      <w:lvlText w:val="%4"/>
      <w:lvlJc w:val="left"/>
      <w:pPr>
        <w:ind w:left="322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48042E4C">
      <w:start w:val="1"/>
      <w:numFmt w:val="lowerLetter"/>
      <w:lvlText w:val="%5"/>
      <w:lvlJc w:val="left"/>
      <w:pPr>
        <w:ind w:left="394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721C0EDE">
      <w:start w:val="1"/>
      <w:numFmt w:val="lowerRoman"/>
      <w:lvlText w:val="%6"/>
      <w:lvlJc w:val="left"/>
      <w:pPr>
        <w:ind w:left="466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A9188030">
      <w:start w:val="1"/>
      <w:numFmt w:val="decimal"/>
      <w:lvlText w:val="%7"/>
      <w:lvlJc w:val="left"/>
      <w:pPr>
        <w:ind w:left="538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39829950">
      <w:start w:val="1"/>
      <w:numFmt w:val="lowerLetter"/>
      <w:lvlText w:val="%8"/>
      <w:lvlJc w:val="left"/>
      <w:pPr>
        <w:ind w:left="610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3740F01E">
      <w:start w:val="1"/>
      <w:numFmt w:val="lowerRoman"/>
      <w:lvlText w:val="%9"/>
      <w:lvlJc w:val="left"/>
      <w:pPr>
        <w:ind w:left="6828"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7">
    <w:nsid w:val="47BF2A9B"/>
    <w:multiLevelType w:val="hybridMultilevel"/>
    <w:tmpl w:val="70083C8C"/>
    <w:lvl w:ilvl="0" w:tplc="16E8434A">
      <w:start w:val="2"/>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828E246A">
      <w:start w:val="1"/>
      <w:numFmt w:val="lowerLetter"/>
      <w:lvlText w:val="%2"/>
      <w:lvlJc w:val="left"/>
      <w:pPr>
        <w:ind w:left="184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78AE18EA">
      <w:start w:val="1"/>
      <w:numFmt w:val="lowerRoman"/>
      <w:lvlText w:val="%3"/>
      <w:lvlJc w:val="left"/>
      <w:pPr>
        <w:ind w:left="256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23385C54">
      <w:start w:val="1"/>
      <w:numFmt w:val="decimal"/>
      <w:lvlText w:val="%4"/>
      <w:lvlJc w:val="left"/>
      <w:pPr>
        <w:ind w:left="328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6DC0E9B2">
      <w:start w:val="1"/>
      <w:numFmt w:val="lowerLetter"/>
      <w:lvlText w:val="%5"/>
      <w:lvlJc w:val="left"/>
      <w:pPr>
        <w:ind w:left="400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148A6C46">
      <w:start w:val="1"/>
      <w:numFmt w:val="lowerRoman"/>
      <w:lvlText w:val="%6"/>
      <w:lvlJc w:val="left"/>
      <w:pPr>
        <w:ind w:left="472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28E2F2D8">
      <w:start w:val="1"/>
      <w:numFmt w:val="decimal"/>
      <w:lvlText w:val="%7"/>
      <w:lvlJc w:val="left"/>
      <w:pPr>
        <w:ind w:left="544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DF02F1A2">
      <w:start w:val="1"/>
      <w:numFmt w:val="lowerLetter"/>
      <w:lvlText w:val="%8"/>
      <w:lvlJc w:val="left"/>
      <w:pPr>
        <w:ind w:left="6168"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738C5632">
      <w:start w:val="1"/>
      <w:numFmt w:val="lowerRoman"/>
      <w:lvlText w:val="%9"/>
      <w:lvlJc w:val="left"/>
      <w:pPr>
        <w:ind w:left="6888"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18">
    <w:nsid w:val="4D2725CF"/>
    <w:multiLevelType w:val="hybridMultilevel"/>
    <w:tmpl w:val="56D6BC6C"/>
    <w:lvl w:ilvl="0" w:tplc="332C6952">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0BCE1B38">
      <w:start w:val="2"/>
      <w:numFmt w:val="decimal"/>
      <w:lvlText w:val="(%2)"/>
      <w:lvlJc w:val="left"/>
      <w:pPr>
        <w:ind w:left="851" w:firstLine="0"/>
      </w:pPr>
      <w:rPr>
        <w:rFonts w:ascii="Times New Roman" w:eastAsia="Times New Roman" w:hAnsi="Times New Roman"/>
        <w:b/>
        <w:bCs/>
        <w:i w:val="0"/>
        <w:iCs w:val="0"/>
        <w:strike w:val="0"/>
        <w:dstrike w:val="0"/>
        <w:color w:val="000000"/>
        <w:sz w:val="24"/>
        <w:szCs w:val="24"/>
        <w:u w:val="none"/>
        <w:effect w:val="none"/>
        <w:vertAlign w:val="baseline"/>
      </w:rPr>
    </w:lvl>
    <w:lvl w:ilvl="2" w:tplc="75EE8E00">
      <w:start w:val="1"/>
      <w:numFmt w:val="lowerRoman"/>
      <w:lvlText w:val="%3"/>
      <w:lvlJc w:val="left"/>
      <w:pPr>
        <w:ind w:left="1647" w:firstLine="0"/>
      </w:pPr>
      <w:rPr>
        <w:rFonts w:ascii="Times New Roman" w:eastAsia="Times New Roman" w:hAnsi="Times New Roman"/>
        <w:b/>
        <w:bCs/>
        <w:i w:val="0"/>
        <w:iCs w:val="0"/>
        <w:strike w:val="0"/>
        <w:dstrike w:val="0"/>
        <w:color w:val="000000"/>
        <w:sz w:val="24"/>
        <w:szCs w:val="24"/>
        <w:u w:val="none"/>
        <w:effect w:val="none"/>
        <w:vertAlign w:val="baseline"/>
      </w:rPr>
    </w:lvl>
    <w:lvl w:ilvl="3" w:tplc="3D127064">
      <w:start w:val="1"/>
      <w:numFmt w:val="decimal"/>
      <w:lvlText w:val="%4"/>
      <w:lvlJc w:val="left"/>
      <w:pPr>
        <w:ind w:left="2367" w:firstLine="0"/>
      </w:pPr>
      <w:rPr>
        <w:rFonts w:ascii="Times New Roman" w:eastAsia="Times New Roman" w:hAnsi="Times New Roman"/>
        <w:b/>
        <w:bCs/>
        <w:i w:val="0"/>
        <w:iCs w:val="0"/>
        <w:strike w:val="0"/>
        <w:dstrike w:val="0"/>
        <w:color w:val="000000"/>
        <w:sz w:val="24"/>
        <w:szCs w:val="24"/>
        <w:u w:val="none"/>
        <w:effect w:val="none"/>
        <w:vertAlign w:val="baseline"/>
      </w:rPr>
    </w:lvl>
    <w:lvl w:ilvl="4" w:tplc="4928F770">
      <w:start w:val="1"/>
      <w:numFmt w:val="lowerLetter"/>
      <w:lvlText w:val="%5"/>
      <w:lvlJc w:val="left"/>
      <w:pPr>
        <w:ind w:left="3087" w:firstLine="0"/>
      </w:pPr>
      <w:rPr>
        <w:rFonts w:ascii="Times New Roman" w:eastAsia="Times New Roman" w:hAnsi="Times New Roman"/>
        <w:b/>
        <w:bCs/>
        <w:i w:val="0"/>
        <w:iCs w:val="0"/>
        <w:strike w:val="0"/>
        <w:dstrike w:val="0"/>
        <w:color w:val="000000"/>
        <w:sz w:val="24"/>
        <w:szCs w:val="24"/>
        <w:u w:val="none"/>
        <w:effect w:val="none"/>
        <w:vertAlign w:val="baseline"/>
      </w:rPr>
    </w:lvl>
    <w:lvl w:ilvl="5" w:tplc="354E5642">
      <w:start w:val="1"/>
      <w:numFmt w:val="lowerRoman"/>
      <w:lvlText w:val="%6"/>
      <w:lvlJc w:val="left"/>
      <w:pPr>
        <w:ind w:left="3807" w:firstLine="0"/>
      </w:pPr>
      <w:rPr>
        <w:rFonts w:ascii="Times New Roman" w:eastAsia="Times New Roman" w:hAnsi="Times New Roman"/>
        <w:b/>
        <w:bCs/>
        <w:i w:val="0"/>
        <w:iCs w:val="0"/>
        <w:strike w:val="0"/>
        <w:dstrike w:val="0"/>
        <w:color w:val="000000"/>
        <w:sz w:val="24"/>
        <w:szCs w:val="24"/>
        <w:u w:val="none"/>
        <w:effect w:val="none"/>
        <w:vertAlign w:val="baseline"/>
      </w:rPr>
    </w:lvl>
    <w:lvl w:ilvl="6" w:tplc="97482BE4">
      <w:start w:val="1"/>
      <w:numFmt w:val="decimal"/>
      <w:lvlText w:val="%7"/>
      <w:lvlJc w:val="left"/>
      <w:pPr>
        <w:ind w:left="4527" w:firstLine="0"/>
      </w:pPr>
      <w:rPr>
        <w:rFonts w:ascii="Times New Roman" w:eastAsia="Times New Roman" w:hAnsi="Times New Roman"/>
        <w:b/>
        <w:bCs/>
        <w:i w:val="0"/>
        <w:iCs w:val="0"/>
        <w:strike w:val="0"/>
        <w:dstrike w:val="0"/>
        <w:color w:val="000000"/>
        <w:sz w:val="24"/>
        <w:szCs w:val="24"/>
        <w:u w:val="none"/>
        <w:effect w:val="none"/>
        <w:vertAlign w:val="baseline"/>
      </w:rPr>
    </w:lvl>
    <w:lvl w:ilvl="7" w:tplc="42D08A80">
      <w:start w:val="1"/>
      <w:numFmt w:val="lowerLetter"/>
      <w:lvlText w:val="%8"/>
      <w:lvlJc w:val="left"/>
      <w:pPr>
        <w:ind w:left="5247" w:firstLine="0"/>
      </w:pPr>
      <w:rPr>
        <w:rFonts w:ascii="Times New Roman" w:eastAsia="Times New Roman" w:hAnsi="Times New Roman"/>
        <w:b/>
        <w:bCs/>
        <w:i w:val="0"/>
        <w:iCs w:val="0"/>
        <w:strike w:val="0"/>
        <w:dstrike w:val="0"/>
        <w:color w:val="000000"/>
        <w:sz w:val="24"/>
        <w:szCs w:val="24"/>
        <w:u w:val="none"/>
        <w:effect w:val="none"/>
        <w:vertAlign w:val="baseline"/>
      </w:rPr>
    </w:lvl>
    <w:lvl w:ilvl="8" w:tplc="F4F020FC">
      <w:start w:val="1"/>
      <w:numFmt w:val="lowerRoman"/>
      <w:lvlText w:val="%9"/>
      <w:lvlJc w:val="left"/>
      <w:pPr>
        <w:ind w:left="5967"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19">
    <w:nsid w:val="5076025F"/>
    <w:multiLevelType w:val="hybridMultilevel"/>
    <w:tmpl w:val="5C268780"/>
    <w:lvl w:ilvl="0" w:tplc="AC001B46">
      <w:start w:val="2"/>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9BA0D1A4">
      <w:start w:val="1"/>
      <w:numFmt w:val="lowerLetter"/>
      <w:lvlText w:val="%2"/>
      <w:lvlJc w:val="left"/>
      <w:pPr>
        <w:ind w:left="1647" w:firstLine="0"/>
      </w:pPr>
      <w:rPr>
        <w:rFonts w:ascii="Times New Roman" w:eastAsia="Times New Roman" w:hAnsi="Times New Roman"/>
        <w:b/>
        <w:bCs/>
        <w:i w:val="0"/>
        <w:iCs w:val="0"/>
        <w:strike w:val="0"/>
        <w:dstrike w:val="0"/>
        <w:color w:val="000000"/>
        <w:sz w:val="24"/>
        <w:szCs w:val="24"/>
        <w:u w:val="none"/>
        <w:effect w:val="none"/>
        <w:vertAlign w:val="baseline"/>
      </w:rPr>
    </w:lvl>
    <w:lvl w:ilvl="2" w:tplc="1F28B9D4">
      <w:start w:val="1"/>
      <w:numFmt w:val="lowerRoman"/>
      <w:lvlText w:val="%3"/>
      <w:lvlJc w:val="left"/>
      <w:pPr>
        <w:ind w:left="2367" w:firstLine="0"/>
      </w:pPr>
      <w:rPr>
        <w:rFonts w:ascii="Times New Roman" w:eastAsia="Times New Roman" w:hAnsi="Times New Roman"/>
        <w:b/>
        <w:bCs/>
        <w:i w:val="0"/>
        <w:iCs w:val="0"/>
        <w:strike w:val="0"/>
        <w:dstrike w:val="0"/>
        <w:color w:val="000000"/>
        <w:sz w:val="24"/>
        <w:szCs w:val="24"/>
        <w:u w:val="none"/>
        <w:effect w:val="none"/>
        <w:vertAlign w:val="baseline"/>
      </w:rPr>
    </w:lvl>
    <w:lvl w:ilvl="3" w:tplc="ADCC051E">
      <w:start w:val="1"/>
      <w:numFmt w:val="decimal"/>
      <w:lvlText w:val="%4"/>
      <w:lvlJc w:val="left"/>
      <w:pPr>
        <w:ind w:left="3087" w:firstLine="0"/>
      </w:pPr>
      <w:rPr>
        <w:rFonts w:ascii="Times New Roman" w:eastAsia="Times New Roman" w:hAnsi="Times New Roman"/>
        <w:b/>
        <w:bCs/>
        <w:i w:val="0"/>
        <w:iCs w:val="0"/>
        <w:strike w:val="0"/>
        <w:dstrike w:val="0"/>
        <w:color w:val="000000"/>
        <w:sz w:val="24"/>
        <w:szCs w:val="24"/>
        <w:u w:val="none"/>
        <w:effect w:val="none"/>
        <w:vertAlign w:val="baseline"/>
      </w:rPr>
    </w:lvl>
    <w:lvl w:ilvl="4" w:tplc="9B626C9A">
      <w:start w:val="1"/>
      <w:numFmt w:val="lowerLetter"/>
      <w:lvlText w:val="%5"/>
      <w:lvlJc w:val="left"/>
      <w:pPr>
        <w:ind w:left="3807" w:firstLine="0"/>
      </w:pPr>
      <w:rPr>
        <w:rFonts w:ascii="Times New Roman" w:eastAsia="Times New Roman" w:hAnsi="Times New Roman"/>
        <w:b/>
        <w:bCs/>
        <w:i w:val="0"/>
        <w:iCs w:val="0"/>
        <w:strike w:val="0"/>
        <w:dstrike w:val="0"/>
        <w:color w:val="000000"/>
        <w:sz w:val="24"/>
        <w:szCs w:val="24"/>
        <w:u w:val="none"/>
        <w:effect w:val="none"/>
        <w:vertAlign w:val="baseline"/>
      </w:rPr>
    </w:lvl>
    <w:lvl w:ilvl="5" w:tplc="D7103DD4">
      <w:start w:val="1"/>
      <w:numFmt w:val="lowerRoman"/>
      <w:lvlText w:val="%6"/>
      <w:lvlJc w:val="left"/>
      <w:pPr>
        <w:ind w:left="4527" w:firstLine="0"/>
      </w:pPr>
      <w:rPr>
        <w:rFonts w:ascii="Times New Roman" w:eastAsia="Times New Roman" w:hAnsi="Times New Roman"/>
        <w:b/>
        <w:bCs/>
        <w:i w:val="0"/>
        <w:iCs w:val="0"/>
        <w:strike w:val="0"/>
        <w:dstrike w:val="0"/>
        <w:color w:val="000000"/>
        <w:sz w:val="24"/>
        <w:szCs w:val="24"/>
        <w:u w:val="none"/>
        <w:effect w:val="none"/>
        <w:vertAlign w:val="baseline"/>
      </w:rPr>
    </w:lvl>
    <w:lvl w:ilvl="6" w:tplc="7AEACE9C">
      <w:start w:val="1"/>
      <w:numFmt w:val="decimal"/>
      <w:lvlText w:val="%7"/>
      <w:lvlJc w:val="left"/>
      <w:pPr>
        <w:ind w:left="5247" w:firstLine="0"/>
      </w:pPr>
      <w:rPr>
        <w:rFonts w:ascii="Times New Roman" w:eastAsia="Times New Roman" w:hAnsi="Times New Roman"/>
        <w:b/>
        <w:bCs/>
        <w:i w:val="0"/>
        <w:iCs w:val="0"/>
        <w:strike w:val="0"/>
        <w:dstrike w:val="0"/>
        <w:color w:val="000000"/>
        <w:sz w:val="24"/>
        <w:szCs w:val="24"/>
        <w:u w:val="none"/>
        <w:effect w:val="none"/>
        <w:vertAlign w:val="baseline"/>
      </w:rPr>
    </w:lvl>
    <w:lvl w:ilvl="7" w:tplc="D4705290">
      <w:start w:val="1"/>
      <w:numFmt w:val="lowerLetter"/>
      <w:lvlText w:val="%8"/>
      <w:lvlJc w:val="left"/>
      <w:pPr>
        <w:ind w:left="5967" w:firstLine="0"/>
      </w:pPr>
      <w:rPr>
        <w:rFonts w:ascii="Times New Roman" w:eastAsia="Times New Roman" w:hAnsi="Times New Roman"/>
        <w:b/>
        <w:bCs/>
        <w:i w:val="0"/>
        <w:iCs w:val="0"/>
        <w:strike w:val="0"/>
        <w:dstrike w:val="0"/>
        <w:color w:val="000000"/>
        <w:sz w:val="24"/>
        <w:szCs w:val="24"/>
        <w:u w:val="none"/>
        <w:effect w:val="none"/>
        <w:vertAlign w:val="baseline"/>
      </w:rPr>
    </w:lvl>
    <w:lvl w:ilvl="8" w:tplc="E7C06B2E">
      <w:start w:val="1"/>
      <w:numFmt w:val="lowerRoman"/>
      <w:lvlText w:val="%9"/>
      <w:lvlJc w:val="left"/>
      <w:pPr>
        <w:ind w:left="6687"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20">
    <w:nsid w:val="52F30AFD"/>
    <w:multiLevelType w:val="hybridMultilevel"/>
    <w:tmpl w:val="7C80D55E"/>
    <w:lvl w:ilvl="0" w:tplc="F70AF266">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D61A350C">
      <w:start w:val="1"/>
      <w:numFmt w:val="decimal"/>
      <w:lvlText w:val="%2."/>
      <w:lvlJc w:val="left"/>
      <w:pPr>
        <w:ind w:left="72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9404DBF4">
      <w:start w:val="1"/>
      <w:numFmt w:val="lowerRoman"/>
      <w:lvlText w:val="%3"/>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3" w:tplc="DBB89EEE">
      <w:start w:val="1"/>
      <w:numFmt w:val="decimal"/>
      <w:lvlText w:val="%4"/>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4" w:tplc="A08466A2">
      <w:start w:val="1"/>
      <w:numFmt w:val="lowerLetter"/>
      <w:lvlText w:val="%5"/>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5" w:tplc="E0E078AC">
      <w:start w:val="1"/>
      <w:numFmt w:val="lowerRoman"/>
      <w:lvlText w:val="%6"/>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6" w:tplc="F7868B86">
      <w:start w:val="1"/>
      <w:numFmt w:val="decimal"/>
      <w:lvlText w:val="%7"/>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7" w:tplc="1E225CE2">
      <w:start w:val="1"/>
      <w:numFmt w:val="lowerLetter"/>
      <w:lvlText w:val="%8"/>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8" w:tplc="D708E492">
      <w:start w:val="1"/>
      <w:numFmt w:val="lowerRoman"/>
      <w:lvlText w:val="%9"/>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21">
    <w:nsid w:val="57453496"/>
    <w:multiLevelType w:val="multilevel"/>
    <w:tmpl w:val="27B6FB64"/>
    <w:lvl w:ilvl="0">
      <w:start w:val="5"/>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start w:val="2"/>
      <w:numFmt w:val="decimal"/>
      <w:lvlRestart w:val="0"/>
      <w:lvlText w:val="%1.%2."/>
      <w:lvlJc w:val="left"/>
      <w:pPr>
        <w:ind w:left="720" w:firstLine="0"/>
      </w:pPr>
      <w:rPr>
        <w:rFonts w:ascii="Times New Roman" w:eastAsia="Times New Roman" w:hAnsi="Times New Roman"/>
        <w:b/>
        <w:bCs/>
        <w:i w:val="0"/>
        <w:iCs w:val="0"/>
        <w:strike w:val="0"/>
        <w:dstrike w:val="0"/>
        <w:color w:val="000000"/>
        <w:sz w:val="24"/>
        <w:szCs w:val="24"/>
        <w:u w:val="none"/>
        <w:effect w:val="none"/>
        <w:vertAlign w:val="baseline"/>
      </w:rPr>
    </w:lvl>
    <w:lvl w:ilvl="2">
      <w:start w:val="1"/>
      <w:numFmt w:val="lowerRoman"/>
      <w:lvlText w:val="%3"/>
      <w:lvlJc w:val="left"/>
      <w:pPr>
        <w:ind w:left="1647" w:firstLine="0"/>
      </w:pPr>
      <w:rPr>
        <w:rFonts w:ascii="Times New Roman" w:eastAsia="Times New Roman" w:hAnsi="Times New Roman"/>
        <w:b/>
        <w:bCs/>
        <w:i w:val="0"/>
        <w:iCs w:val="0"/>
        <w:strike w:val="0"/>
        <w:dstrike w:val="0"/>
        <w:color w:val="000000"/>
        <w:sz w:val="24"/>
        <w:szCs w:val="24"/>
        <w:u w:val="none"/>
        <w:effect w:val="none"/>
        <w:vertAlign w:val="baseline"/>
      </w:rPr>
    </w:lvl>
    <w:lvl w:ilvl="3">
      <w:start w:val="1"/>
      <w:numFmt w:val="decimal"/>
      <w:lvlText w:val="%4"/>
      <w:lvlJc w:val="left"/>
      <w:pPr>
        <w:ind w:left="2367" w:firstLine="0"/>
      </w:pPr>
      <w:rPr>
        <w:rFonts w:ascii="Times New Roman" w:eastAsia="Times New Roman" w:hAnsi="Times New Roman"/>
        <w:b/>
        <w:bCs/>
        <w:i w:val="0"/>
        <w:iCs w:val="0"/>
        <w:strike w:val="0"/>
        <w:dstrike w:val="0"/>
        <w:color w:val="000000"/>
        <w:sz w:val="24"/>
        <w:szCs w:val="24"/>
        <w:u w:val="none"/>
        <w:effect w:val="none"/>
        <w:vertAlign w:val="baseline"/>
      </w:rPr>
    </w:lvl>
    <w:lvl w:ilvl="4">
      <w:start w:val="1"/>
      <w:numFmt w:val="lowerLetter"/>
      <w:lvlText w:val="%5"/>
      <w:lvlJc w:val="left"/>
      <w:pPr>
        <w:ind w:left="3087" w:firstLine="0"/>
      </w:pPr>
      <w:rPr>
        <w:rFonts w:ascii="Times New Roman" w:eastAsia="Times New Roman" w:hAnsi="Times New Roman"/>
        <w:b/>
        <w:bCs/>
        <w:i w:val="0"/>
        <w:iCs w:val="0"/>
        <w:strike w:val="0"/>
        <w:dstrike w:val="0"/>
        <w:color w:val="000000"/>
        <w:sz w:val="24"/>
        <w:szCs w:val="24"/>
        <w:u w:val="none"/>
        <w:effect w:val="none"/>
        <w:vertAlign w:val="baseline"/>
      </w:rPr>
    </w:lvl>
    <w:lvl w:ilvl="5">
      <w:start w:val="1"/>
      <w:numFmt w:val="lowerRoman"/>
      <w:lvlText w:val="%6"/>
      <w:lvlJc w:val="left"/>
      <w:pPr>
        <w:ind w:left="3807" w:firstLine="0"/>
      </w:pPr>
      <w:rPr>
        <w:rFonts w:ascii="Times New Roman" w:eastAsia="Times New Roman" w:hAnsi="Times New Roman"/>
        <w:b/>
        <w:bCs/>
        <w:i w:val="0"/>
        <w:iCs w:val="0"/>
        <w:strike w:val="0"/>
        <w:dstrike w:val="0"/>
        <w:color w:val="000000"/>
        <w:sz w:val="24"/>
        <w:szCs w:val="24"/>
        <w:u w:val="none"/>
        <w:effect w:val="none"/>
        <w:vertAlign w:val="baseline"/>
      </w:rPr>
    </w:lvl>
    <w:lvl w:ilvl="6">
      <w:start w:val="1"/>
      <w:numFmt w:val="decimal"/>
      <w:lvlText w:val="%7"/>
      <w:lvlJc w:val="left"/>
      <w:pPr>
        <w:ind w:left="4527" w:firstLine="0"/>
      </w:pPr>
      <w:rPr>
        <w:rFonts w:ascii="Times New Roman" w:eastAsia="Times New Roman" w:hAnsi="Times New Roman"/>
        <w:b/>
        <w:bCs/>
        <w:i w:val="0"/>
        <w:iCs w:val="0"/>
        <w:strike w:val="0"/>
        <w:dstrike w:val="0"/>
        <w:color w:val="000000"/>
        <w:sz w:val="24"/>
        <w:szCs w:val="24"/>
        <w:u w:val="none"/>
        <w:effect w:val="none"/>
        <w:vertAlign w:val="baseline"/>
      </w:rPr>
    </w:lvl>
    <w:lvl w:ilvl="7">
      <w:start w:val="1"/>
      <w:numFmt w:val="lowerLetter"/>
      <w:lvlText w:val="%8"/>
      <w:lvlJc w:val="left"/>
      <w:pPr>
        <w:ind w:left="5247" w:firstLine="0"/>
      </w:pPr>
      <w:rPr>
        <w:rFonts w:ascii="Times New Roman" w:eastAsia="Times New Roman" w:hAnsi="Times New Roman"/>
        <w:b/>
        <w:bCs/>
        <w:i w:val="0"/>
        <w:iCs w:val="0"/>
        <w:strike w:val="0"/>
        <w:dstrike w:val="0"/>
        <w:color w:val="000000"/>
        <w:sz w:val="24"/>
        <w:szCs w:val="24"/>
        <w:u w:val="none"/>
        <w:effect w:val="none"/>
        <w:vertAlign w:val="baseline"/>
      </w:rPr>
    </w:lvl>
    <w:lvl w:ilvl="8">
      <w:start w:val="1"/>
      <w:numFmt w:val="lowerRoman"/>
      <w:lvlText w:val="%9"/>
      <w:lvlJc w:val="left"/>
      <w:pPr>
        <w:ind w:left="5967"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22">
    <w:nsid w:val="5E9705CB"/>
    <w:multiLevelType w:val="hybridMultilevel"/>
    <w:tmpl w:val="E31A2140"/>
    <w:lvl w:ilvl="0" w:tplc="D70C775A">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2EE0A1B6">
      <w:start w:val="2"/>
      <w:numFmt w:val="decimal"/>
      <w:lvlText w:val="(%2)"/>
      <w:lvlJc w:val="left"/>
      <w:pPr>
        <w:ind w:left="72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33464EE8">
      <w:start w:val="1"/>
      <w:numFmt w:val="lowerRoman"/>
      <w:lvlText w:val="%3"/>
      <w:lvlJc w:val="left"/>
      <w:pPr>
        <w:ind w:left="1647" w:firstLine="0"/>
      </w:pPr>
      <w:rPr>
        <w:rFonts w:ascii="Times New Roman" w:eastAsia="Times New Roman" w:hAnsi="Times New Roman"/>
        <w:b/>
        <w:bCs/>
        <w:i w:val="0"/>
        <w:iCs w:val="0"/>
        <w:strike w:val="0"/>
        <w:dstrike w:val="0"/>
        <w:color w:val="000000"/>
        <w:sz w:val="24"/>
        <w:szCs w:val="24"/>
        <w:u w:val="none"/>
        <w:effect w:val="none"/>
        <w:vertAlign w:val="baseline"/>
      </w:rPr>
    </w:lvl>
    <w:lvl w:ilvl="3" w:tplc="794A9BE0">
      <w:start w:val="1"/>
      <w:numFmt w:val="decimal"/>
      <w:lvlText w:val="%4"/>
      <w:lvlJc w:val="left"/>
      <w:pPr>
        <w:ind w:left="2367" w:firstLine="0"/>
      </w:pPr>
      <w:rPr>
        <w:rFonts w:ascii="Times New Roman" w:eastAsia="Times New Roman" w:hAnsi="Times New Roman"/>
        <w:b/>
        <w:bCs/>
        <w:i w:val="0"/>
        <w:iCs w:val="0"/>
        <w:strike w:val="0"/>
        <w:dstrike w:val="0"/>
        <w:color w:val="000000"/>
        <w:sz w:val="24"/>
        <w:szCs w:val="24"/>
        <w:u w:val="none"/>
        <w:effect w:val="none"/>
        <w:vertAlign w:val="baseline"/>
      </w:rPr>
    </w:lvl>
    <w:lvl w:ilvl="4" w:tplc="789C66A2">
      <w:start w:val="1"/>
      <w:numFmt w:val="lowerLetter"/>
      <w:lvlText w:val="%5"/>
      <w:lvlJc w:val="left"/>
      <w:pPr>
        <w:ind w:left="3087" w:firstLine="0"/>
      </w:pPr>
      <w:rPr>
        <w:rFonts w:ascii="Times New Roman" w:eastAsia="Times New Roman" w:hAnsi="Times New Roman"/>
        <w:b/>
        <w:bCs/>
        <w:i w:val="0"/>
        <w:iCs w:val="0"/>
        <w:strike w:val="0"/>
        <w:dstrike w:val="0"/>
        <w:color w:val="000000"/>
        <w:sz w:val="24"/>
        <w:szCs w:val="24"/>
        <w:u w:val="none"/>
        <w:effect w:val="none"/>
        <w:vertAlign w:val="baseline"/>
      </w:rPr>
    </w:lvl>
    <w:lvl w:ilvl="5" w:tplc="CE6236CA">
      <w:start w:val="1"/>
      <w:numFmt w:val="lowerRoman"/>
      <w:lvlText w:val="%6"/>
      <w:lvlJc w:val="left"/>
      <w:pPr>
        <w:ind w:left="3807" w:firstLine="0"/>
      </w:pPr>
      <w:rPr>
        <w:rFonts w:ascii="Times New Roman" w:eastAsia="Times New Roman" w:hAnsi="Times New Roman"/>
        <w:b/>
        <w:bCs/>
        <w:i w:val="0"/>
        <w:iCs w:val="0"/>
        <w:strike w:val="0"/>
        <w:dstrike w:val="0"/>
        <w:color w:val="000000"/>
        <w:sz w:val="24"/>
        <w:szCs w:val="24"/>
        <w:u w:val="none"/>
        <w:effect w:val="none"/>
        <w:vertAlign w:val="baseline"/>
      </w:rPr>
    </w:lvl>
    <w:lvl w:ilvl="6" w:tplc="2ED85A00">
      <w:start w:val="1"/>
      <w:numFmt w:val="decimal"/>
      <w:lvlText w:val="%7"/>
      <w:lvlJc w:val="left"/>
      <w:pPr>
        <w:ind w:left="4527" w:firstLine="0"/>
      </w:pPr>
      <w:rPr>
        <w:rFonts w:ascii="Times New Roman" w:eastAsia="Times New Roman" w:hAnsi="Times New Roman"/>
        <w:b/>
        <w:bCs/>
        <w:i w:val="0"/>
        <w:iCs w:val="0"/>
        <w:strike w:val="0"/>
        <w:dstrike w:val="0"/>
        <w:color w:val="000000"/>
        <w:sz w:val="24"/>
        <w:szCs w:val="24"/>
        <w:u w:val="none"/>
        <w:effect w:val="none"/>
        <w:vertAlign w:val="baseline"/>
      </w:rPr>
    </w:lvl>
    <w:lvl w:ilvl="7" w:tplc="198C6EFC">
      <w:start w:val="1"/>
      <w:numFmt w:val="lowerLetter"/>
      <w:lvlText w:val="%8"/>
      <w:lvlJc w:val="left"/>
      <w:pPr>
        <w:ind w:left="5247" w:firstLine="0"/>
      </w:pPr>
      <w:rPr>
        <w:rFonts w:ascii="Times New Roman" w:eastAsia="Times New Roman" w:hAnsi="Times New Roman"/>
        <w:b/>
        <w:bCs/>
        <w:i w:val="0"/>
        <w:iCs w:val="0"/>
        <w:strike w:val="0"/>
        <w:dstrike w:val="0"/>
        <w:color w:val="000000"/>
        <w:sz w:val="24"/>
        <w:szCs w:val="24"/>
        <w:u w:val="none"/>
        <w:effect w:val="none"/>
        <w:vertAlign w:val="baseline"/>
      </w:rPr>
    </w:lvl>
    <w:lvl w:ilvl="8" w:tplc="320EA2CE">
      <w:start w:val="1"/>
      <w:numFmt w:val="lowerRoman"/>
      <w:lvlText w:val="%9"/>
      <w:lvlJc w:val="left"/>
      <w:pPr>
        <w:ind w:left="5967"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23">
    <w:nsid w:val="614E2750"/>
    <w:multiLevelType w:val="multilevel"/>
    <w:tmpl w:val="DD8012D6"/>
    <w:lvl w:ilvl="0">
      <w:start w:val="1"/>
      <w:numFmt w:val="decimal"/>
      <w:lvlText w:val="%1)"/>
      <w:lvlJc w:val="left"/>
      <w:pPr>
        <w:ind w:left="708" w:firstLine="0"/>
      </w:pPr>
      <w:rPr>
        <w:rFonts w:ascii="Times New Roman" w:eastAsia="Times New Roman" w:hAnsi="Times New Roman"/>
        <w:b/>
        <w:bCs/>
        <w:i w:val="0"/>
        <w:iCs w:val="0"/>
        <w:strike w:val="0"/>
        <w:dstrike w:val="0"/>
        <w:color w:val="000000"/>
        <w:sz w:val="24"/>
        <w:szCs w:val="24"/>
        <w:u w:val="none"/>
        <w:effect w:val="none"/>
        <w:vertAlign w:val="baseline"/>
      </w:rPr>
    </w:lvl>
    <w:lvl w:ilvl="1">
      <w:start w:val="1"/>
      <w:numFmt w:val="decimal"/>
      <w:lvlText w:val="%1.%2."/>
      <w:lvlJc w:val="left"/>
      <w:pPr>
        <w:ind w:left="1428" w:firstLine="0"/>
      </w:pPr>
      <w:rPr>
        <w:rFonts w:ascii="Times New Roman" w:eastAsia="Times New Roman" w:hAnsi="Times New Roman"/>
        <w:b/>
        <w:bCs/>
        <w:i w:val="0"/>
        <w:iCs w:val="0"/>
        <w:strike w:val="0"/>
        <w:dstrike w:val="0"/>
        <w:color w:val="000000"/>
        <w:sz w:val="24"/>
        <w:szCs w:val="24"/>
        <w:u w:val="none"/>
        <w:effect w:val="none"/>
        <w:vertAlign w:val="baseline"/>
      </w:rPr>
    </w:lvl>
    <w:lvl w:ilvl="2">
      <w:start w:val="1"/>
      <w:numFmt w:val="lowerRoman"/>
      <w:lvlText w:val="%3"/>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3">
      <w:start w:val="1"/>
      <w:numFmt w:val="decimal"/>
      <w:lvlText w:val="%4"/>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4">
      <w:start w:val="1"/>
      <w:numFmt w:val="lowerLetter"/>
      <w:lvlText w:val="%5"/>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5">
      <w:start w:val="1"/>
      <w:numFmt w:val="lowerRoman"/>
      <w:lvlText w:val="%6"/>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6">
      <w:start w:val="1"/>
      <w:numFmt w:val="decimal"/>
      <w:lvlText w:val="%7"/>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7">
      <w:start w:val="1"/>
      <w:numFmt w:val="lowerLetter"/>
      <w:lvlText w:val="%8"/>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8">
      <w:start w:val="1"/>
      <w:numFmt w:val="lowerRoman"/>
      <w:lvlText w:val="%9"/>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24">
    <w:nsid w:val="66E35F3F"/>
    <w:multiLevelType w:val="hybridMultilevel"/>
    <w:tmpl w:val="809A2002"/>
    <w:lvl w:ilvl="0" w:tplc="5E60208C">
      <w:start w:val="1"/>
      <w:numFmt w:val="decimal"/>
      <w:lvlText w:val="%1"/>
      <w:lvlJc w:val="left"/>
      <w:pPr>
        <w:ind w:left="36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DB0E4252">
      <w:start w:val="2"/>
      <w:numFmt w:val="decimal"/>
      <w:lvlText w:val="(%2)"/>
      <w:lvlJc w:val="left"/>
      <w:pPr>
        <w:ind w:left="72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969A3BEE">
      <w:start w:val="1"/>
      <w:numFmt w:val="lowerRoman"/>
      <w:lvlText w:val="%3"/>
      <w:lvlJc w:val="left"/>
      <w:pPr>
        <w:ind w:left="1788" w:firstLine="0"/>
      </w:pPr>
      <w:rPr>
        <w:rFonts w:ascii="Times New Roman" w:eastAsia="Times New Roman" w:hAnsi="Times New Roman"/>
        <w:b/>
        <w:bCs/>
        <w:i w:val="0"/>
        <w:iCs w:val="0"/>
        <w:strike w:val="0"/>
        <w:dstrike w:val="0"/>
        <w:color w:val="000000"/>
        <w:sz w:val="24"/>
        <w:szCs w:val="24"/>
        <w:u w:val="none"/>
        <w:effect w:val="none"/>
        <w:vertAlign w:val="baseline"/>
      </w:rPr>
    </w:lvl>
    <w:lvl w:ilvl="3" w:tplc="73DC5398">
      <w:start w:val="1"/>
      <w:numFmt w:val="decimal"/>
      <w:lvlText w:val="%4"/>
      <w:lvlJc w:val="left"/>
      <w:pPr>
        <w:ind w:left="2508" w:firstLine="0"/>
      </w:pPr>
      <w:rPr>
        <w:rFonts w:ascii="Times New Roman" w:eastAsia="Times New Roman" w:hAnsi="Times New Roman"/>
        <w:b/>
        <w:bCs/>
        <w:i w:val="0"/>
        <w:iCs w:val="0"/>
        <w:strike w:val="0"/>
        <w:dstrike w:val="0"/>
        <w:color w:val="000000"/>
        <w:sz w:val="24"/>
        <w:szCs w:val="24"/>
        <w:u w:val="none"/>
        <w:effect w:val="none"/>
        <w:vertAlign w:val="baseline"/>
      </w:rPr>
    </w:lvl>
    <w:lvl w:ilvl="4" w:tplc="5EB6EF00">
      <w:start w:val="1"/>
      <w:numFmt w:val="lowerLetter"/>
      <w:lvlText w:val="%5"/>
      <w:lvlJc w:val="left"/>
      <w:pPr>
        <w:ind w:left="3228" w:firstLine="0"/>
      </w:pPr>
      <w:rPr>
        <w:rFonts w:ascii="Times New Roman" w:eastAsia="Times New Roman" w:hAnsi="Times New Roman"/>
        <w:b/>
        <w:bCs/>
        <w:i w:val="0"/>
        <w:iCs w:val="0"/>
        <w:strike w:val="0"/>
        <w:dstrike w:val="0"/>
        <w:color w:val="000000"/>
        <w:sz w:val="24"/>
        <w:szCs w:val="24"/>
        <w:u w:val="none"/>
        <w:effect w:val="none"/>
        <w:vertAlign w:val="baseline"/>
      </w:rPr>
    </w:lvl>
    <w:lvl w:ilvl="5" w:tplc="92ECEECE">
      <w:start w:val="1"/>
      <w:numFmt w:val="lowerRoman"/>
      <w:lvlText w:val="%6"/>
      <w:lvlJc w:val="left"/>
      <w:pPr>
        <w:ind w:left="3948" w:firstLine="0"/>
      </w:pPr>
      <w:rPr>
        <w:rFonts w:ascii="Times New Roman" w:eastAsia="Times New Roman" w:hAnsi="Times New Roman"/>
        <w:b/>
        <w:bCs/>
        <w:i w:val="0"/>
        <w:iCs w:val="0"/>
        <w:strike w:val="0"/>
        <w:dstrike w:val="0"/>
        <w:color w:val="000000"/>
        <w:sz w:val="24"/>
        <w:szCs w:val="24"/>
        <w:u w:val="none"/>
        <w:effect w:val="none"/>
        <w:vertAlign w:val="baseline"/>
      </w:rPr>
    </w:lvl>
    <w:lvl w:ilvl="6" w:tplc="EB76B532">
      <w:start w:val="1"/>
      <w:numFmt w:val="decimal"/>
      <w:lvlText w:val="%7"/>
      <w:lvlJc w:val="left"/>
      <w:pPr>
        <w:ind w:left="4668" w:firstLine="0"/>
      </w:pPr>
      <w:rPr>
        <w:rFonts w:ascii="Times New Roman" w:eastAsia="Times New Roman" w:hAnsi="Times New Roman"/>
        <w:b/>
        <w:bCs/>
        <w:i w:val="0"/>
        <w:iCs w:val="0"/>
        <w:strike w:val="0"/>
        <w:dstrike w:val="0"/>
        <w:color w:val="000000"/>
        <w:sz w:val="24"/>
        <w:szCs w:val="24"/>
        <w:u w:val="none"/>
        <w:effect w:val="none"/>
        <w:vertAlign w:val="baseline"/>
      </w:rPr>
    </w:lvl>
    <w:lvl w:ilvl="7" w:tplc="D6949A9A">
      <w:start w:val="1"/>
      <w:numFmt w:val="lowerLetter"/>
      <w:lvlText w:val="%8"/>
      <w:lvlJc w:val="left"/>
      <w:pPr>
        <w:ind w:left="5388" w:firstLine="0"/>
      </w:pPr>
      <w:rPr>
        <w:rFonts w:ascii="Times New Roman" w:eastAsia="Times New Roman" w:hAnsi="Times New Roman"/>
        <w:b/>
        <w:bCs/>
        <w:i w:val="0"/>
        <w:iCs w:val="0"/>
        <w:strike w:val="0"/>
        <w:dstrike w:val="0"/>
        <w:color w:val="000000"/>
        <w:sz w:val="24"/>
        <w:szCs w:val="24"/>
        <w:u w:val="none"/>
        <w:effect w:val="none"/>
        <w:vertAlign w:val="baseline"/>
      </w:rPr>
    </w:lvl>
    <w:lvl w:ilvl="8" w:tplc="A762CD78">
      <w:start w:val="1"/>
      <w:numFmt w:val="lowerRoman"/>
      <w:lvlText w:val="%9"/>
      <w:lvlJc w:val="left"/>
      <w:pPr>
        <w:ind w:left="6108"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25">
    <w:nsid w:val="70926EE1"/>
    <w:multiLevelType w:val="hybridMultilevel"/>
    <w:tmpl w:val="18CE19E6"/>
    <w:lvl w:ilvl="0" w:tplc="F2E6F75E">
      <w:start w:val="1"/>
      <w:numFmt w:val="bullet"/>
      <w:lvlText w:val="•"/>
      <w:lvlJc w:val="left"/>
      <w:pPr>
        <w:ind w:left="708" w:firstLine="0"/>
      </w:pPr>
      <w:rPr>
        <w:rFonts w:ascii="Arial" w:eastAsia="Times New Roman" w:hAnsi="Arial"/>
        <w:b w:val="0"/>
        <w:bCs w:val="0"/>
        <w:i w:val="0"/>
        <w:iCs w:val="0"/>
        <w:strike w:val="0"/>
        <w:dstrike w:val="0"/>
        <w:color w:val="000000"/>
        <w:sz w:val="24"/>
        <w:szCs w:val="24"/>
        <w:u w:val="none"/>
        <w:effect w:val="none"/>
        <w:vertAlign w:val="baseline"/>
      </w:rPr>
    </w:lvl>
    <w:lvl w:ilvl="1" w:tplc="7F347068">
      <w:start w:val="2"/>
      <w:numFmt w:val="decimal"/>
      <w:lvlText w:val="(%2)"/>
      <w:lvlJc w:val="left"/>
      <w:pPr>
        <w:ind w:left="108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B2808F04">
      <w:start w:val="1"/>
      <w:numFmt w:val="lowerRoman"/>
      <w:lvlText w:val="%3"/>
      <w:lvlJc w:val="left"/>
      <w:pPr>
        <w:ind w:left="1647" w:firstLine="0"/>
      </w:pPr>
      <w:rPr>
        <w:rFonts w:ascii="Times New Roman" w:eastAsia="Times New Roman" w:hAnsi="Times New Roman"/>
        <w:b/>
        <w:bCs/>
        <w:i w:val="0"/>
        <w:iCs w:val="0"/>
        <w:strike w:val="0"/>
        <w:dstrike w:val="0"/>
        <w:color w:val="000000"/>
        <w:sz w:val="24"/>
        <w:szCs w:val="24"/>
        <w:u w:val="none"/>
        <w:effect w:val="none"/>
        <w:vertAlign w:val="baseline"/>
      </w:rPr>
    </w:lvl>
    <w:lvl w:ilvl="3" w:tplc="1BFE3548">
      <w:start w:val="1"/>
      <w:numFmt w:val="decimal"/>
      <w:lvlText w:val="%4"/>
      <w:lvlJc w:val="left"/>
      <w:pPr>
        <w:ind w:left="2367" w:firstLine="0"/>
      </w:pPr>
      <w:rPr>
        <w:rFonts w:ascii="Times New Roman" w:eastAsia="Times New Roman" w:hAnsi="Times New Roman"/>
        <w:b/>
        <w:bCs/>
        <w:i w:val="0"/>
        <w:iCs w:val="0"/>
        <w:strike w:val="0"/>
        <w:dstrike w:val="0"/>
        <w:color w:val="000000"/>
        <w:sz w:val="24"/>
        <w:szCs w:val="24"/>
        <w:u w:val="none"/>
        <w:effect w:val="none"/>
        <w:vertAlign w:val="baseline"/>
      </w:rPr>
    </w:lvl>
    <w:lvl w:ilvl="4" w:tplc="5A3E72C0">
      <w:start w:val="1"/>
      <w:numFmt w:val="lowerLetter"/>
      <w:lvlText w:val="%5"/>
      <w:lvlJc w:val="left"/>
      <w:pPr>
        <w:ind w:left="3087" w:firstLine="0"/>
      </w:pPr>
      <w:rPr>
        <w:rFonts w:ascii="Times New Roman" w:eastAsia="Times New Roman" w:hAnsi="Times New Roman"/>
        <w:b/>
        <w:bCs/>
        <w:i w:val="0"/>
        <w:iCs w:val="0"/>
        <w:strike w:val="0"/>
        <w:dstrike w:val="0"/>
        <w:color w:val="000000"/>
        <w:sz w:val="24"/>
        <w:szCs w:val="24"/>
        <w:u w:val="none"/>
        <w:effect w:val="none"/>
        <w:vertAlign w:val="baseline"/>
      </w:rPr>
    </w:lvl>
    <w:lvl w:ilvl="5" w:tplc="A42A4E3E">
      <w:start w:val="1"/>
      <w:numFmt w:val="lowerRoman"/>
      <w:lvlText w:val="%6"/>
      <w:lvlJc w:val="left"/>
      <w:pPr>
        <w:ind w:left="3807" w:firstLine="0"/>
      </w:pPr>
      <w:rPr>
        <w:rFonts w:ascii="Times New Roman" w:eastAsia="Times New Roman" w:hAnsi="Times New Roman"/>
        <w:b/>
        <w:bCs/>
        <w:i w:val="0"/>
        <w:iCs w:val="0"/>
        <w:strike w:val="0"/>
        <w:dstrike w:val="0"/>
        <w:color w:val="000000"/>
        <w:sz w:val="24"/>
        <w:szCs w:val="24"/>
        <w:u w:val="none"/>
        <w:effect w:val="none"/>
        <w:vertAlign w:val="baseline"/>
      </w:rPr>
    </w:lvl>
    <w:lvl w:ilvl="6" w:tplc="1D2C6E66">
      <w:start w:val="1"/>
      <w:numFmt w:val="decimal"/>
      <w:lvlText w:val="%7"/>
      <w:lvlJc w:val="left"/>
      <w:pPr>
        <w:ind w:left="4527" w:firstLine="0"/>
      </w:pPr>
      <w:rPr>
        <w:rFonts w:ascii="Times New Roman" w:eastAsia="Times New Roman" w:hAnsi="Times New Roman"/>
        <w:b/>
        <w:bCs/>
        <w:i w:val="0"/>
        <w:iCs w:val="0"/>
        <w:strike w:val="0"/>
        <w:dstrike w:val="0"/>
        <w:color w:val="000000"/>
        <w:sz w:val="24"/>
        <w:szCs w:val="24"/>
        <w:u w:val="none"/>
        <w:effect w:val="none"/>
        <w:vertAlign w:val="baseline"/>
      </w:rPr>
    </w:lvl>
    <w:lvl w:ilvl="7" w:tplc="D32E1852">
      <w:start w:val="1"/>
      <w:numFmt w:val="lowerLetter"/>
      <w:lvlText w:val="%8"/>
      <w:lvlJc w:val="left"/>
      <w:pPr>
        <w:ind w:left="5247" w:firstLine="0"/>
      </w:pPr>
      <w:rPr>
        <w:rFonts w:ascii="Times New Roman" w:eastAsia="Times New Roman" w:hAnsi="Times New Roman"/>
        <w:b/>
        <w:bCs/>
        <w:i w:val="0"/>
        <w:iCs w:val="0"/>
        <w:strike w:val="0"/>
        <w:dstrike w:val="0"/>
        <w:color w:val="000000"/>
        <w:sz w:val="24"/>
        <w:szCs w:val="24"/>
        <w:u w:val="none"/>
        <w:effect w:val="none"/>
        <w:vertAlign w:val="baseline"/>
      </w:rPr>
    </w:lvl>
    <w:lvl w:ilvl="8" w:tplc="7FDC8E38">
      <w:start w:val="1"/>
      <w:numFmt w:val="lowerRoman"/>
      <w:lvlText w:val="%9"/>
      <w:lvlJc w:val="left"/>
      <w:pPr>
        <w:ind w:left="5967" w:firstLine="0"/>
      </w:pPr>
      <w:rPr>
        <w:rFonts w:ascii="Times New Roman" w:eastAsia="Times New Roman" w:hAnsi="Times New Roman"/>
        <w:b/>
        <w:bCs/>
        <w:i w:val="0"/>
        <w:iCs w:val="0"/>
        <w:strike w:val="0"/>
        <w:dstrike w:val="0"/>
        <w:color w:val="000000"/>
        <w:sz w:val="24"/>
        <w:szCs w:val="24"/>
        <w:u w:val="none"/>
        <w:effect w:val="none"/>
        <w:vertAlign w:val="baseline"/>
      </w:rPr>
    </w:lvl>
  </w:abstractNum>
  <w:abstractNum w:abstractNumId="26">
    <w:nsid w:val="73A855BB"/>
    <w:multiLevelType w:val="hybridMultilevel"/>
    <w:tmpl w:val="3EE8C82E"/>
    <w:lvl w:ilvl="0" w:tplc="3CB69C80">
      <w:start w:val="1"/>
      <w:numFmt w:val="decimal"/>
      <w:lvlText w:val="%1"/>
      <w:lvlJc w:val="left"/>
      <w:pPr>
        <w:ind w:left="36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71683A84">
      <w:start w:val="1"/>
      <w:numFmt w:val="decimal"/>
      <w:lvlText w:val="%2."/>
      <w:lvlJc w:val="left"/>
      <w:pPr>
        <w:ind w:left="72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3EBE55A8">
      <w:start w:val="1"/>
      <w:numFmt w:val="lowerRoman"/>
      <w:lvlText w:val="%3"/>
      <w:lvlJc w:val="left"/>
      <w:pPr>
        <w:ind w:left="180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97367B24">
      <w:start w:val="1"/>
      <w:numFmt w:val="decimal"/>
      <w:lvlText w:val="%4"/>
      <w:lvlJc w:val="left"/>
      <w:pPr>
        <w:ind w:left="252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98C65134">
      <w:start w:val="1"/>
      <w:numFmt w:val="lowerLetter"/>
      <w:lvlText w:val="%5"/>
      <w:lvlJc w:val="left"/>
      <w:pPr>
        <w:ind w:left="324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C30C53DC">
      <w:start w:val="1"/>
      <w:numFmt w:val="lowerRoman"/>
      <w:lvlText w:val="%6"/>
      <w:lvlJc w:val="left"/>
      <w:pPr>
        <w:ind w:left="396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9DC658F0">
      <w:start w:val="1"/>
      <w:numFmt w:val="decimal"/>
      <w:lvlText w:val="%7"/>
      <w:lvlJc w:val="left"/>
      <w:pPr>
        <w:ind w:left="468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45AA0A4E">
      <w:start w:val="1"/>
      <w:numFmt w:val="lowerLetter"/>
      <w:lvlText w:val="%8"/>
      <w:lvlJc w:val="left"/>
      <w:pPr>
        <w:ind w:left="5400"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D03E6074">
      <w:start w:val="1"/>
      <w:numFmt w:val="lowerRoman"/>
      <w:lvlText w:val="%9"/>
      <w:lvlJc w:val="left"/>
      <w:pPr>
        <w:ind w:left="6120"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abstractNum w:abstractNumId="27">
    <w:nsid w:val="7EAB3C04"/>
    <w:multiLevelType w:val="hybridMultilevel"/>
    <w:tmpl w:val="3BE2D17C"/>
    <w:lvl w:ilvl="0" w:tplc="3E7C8A22">
      <w:start w:val="2"/>
      <w:numFmt w:val="decimal"/>
      <w:lvlText w:val="(%1)"/>
      <w:lvlJc w:val="left"/>
      <w:pPr>
        <w:ind w:left="0" w:firstLine="0"/>
      </w:pPr>
      <w:rPr>
        <w:rFonts w:ascii="Times New Roman" w:eastAsia="Times New Roman" w:hAnsi="Times New Roman"/>
        <w:b/>
        <w:bCs/>
        <w:i w:val="0"/>
        <w:iCs w:val="0"/>
        <w:strike w:val="0"/>
        <w:dstrike w:val="0"/>
        <w:color w:val="000000"/>
        <w:sz w:val="24"/>
        <w:szCs w:val="24"/>
        <w:u w:val="none"/>
        <w:effect w:val="none"/>
        <w:vertAlign w:val="baseline"/>
      </w:rPr>
    </w:lvl>
    <w:lvl w:ilvl="1" w:tplc="9DD22EDE">
      <w:start w:val="1"/>
      <w:numFmt w:val="lowerLetter"/>
      <w:lvlText w:val="%2"/>
      <w:lvlJc w:val="left"/>
      <w:pPr>
        <w:ind w:left="1740" w:firstLine="0"/>
      </w:pPr>
      <w:rPr>
        <w:rFonts w:ascii="Times New Roman" w:eastAsia="Times New Roman" w:hAnsi="Times New Roman"/>
        <w:b/>
        <w:bCs/>
        <w:i w:val="0"/>
        <w:iCs w:val="0"/>
        <w:strike w:val="0"/>
        <w:dstrike w:val="0"/>
        <w:color w:val="000000"/>
        <w:sz w:val="24"/>
        <w:szCs w:val="24"/>
        <w:u w:val="none"/>
        <w:effect w:val="none"/>
        <w:vertAlign w:val="baseline"/>
      </w:rPr>
    </w:lvl>
    <w:lvl w:ilvl="2" w:tplc="5C80258C">
      <w:start w:val="1"/>
      <w:numFmt w:val="lowerRoman"/>
      <w:lvlText w:val="%3"/>
      <w:lvlJc w:val="left"/>
      <w:pPr>
        <w:ind w:left="2460" w:firstLine="0"/>
      </w:pPr>
      <w:rPr>
        <w:rFonts w:ascii="Times New Roman" w:eastAsia="Times New Roman" w:hAnsi="Times New Roman"/>
        <w:b/>
        <w:bCs/>
        <w:i w:val="0"/>
        <w:iCs w:val="0"/>
        <w:strike w:val="0"/>
        <w:dstrike w:val="0"/>
        <w:color w:val="000000"/>
        <w:sz w:val="24"/>
        <w:szCs w:val="24"/>
        <w:u w:val="none"/>
        <w:effect w:val="none"/>
        <w:vertAlign w:val="baseline"/>
      </w:rPr>
    </w:lvl>
    <w:lvl w:ilvl="3" w:tplc="BEF8B9AC">
      <w:start w:val="1"/>
      <w:numFmt w:val="decimal"/>
      <w:lvlText w:val="%4"/>
      <w:lvlJc w:val="left"/>
      <w:pPr>
        <w:ind w:left="3180" w:firstLine="0"/>
      </w:pPr>
      <w:rPr>
        <w:rFonts w:ascii="Times New Roman" w:eastAsia="Times New Roman" w:hAnsi="Times New Roman"/>
        <w:b/>
        <w:bCs/>
        <w:i w:val="0"/>
        <w:iCs w:val="0"/>
        <w:strike w:val="0"/>
        <w:dstrike w:val="0"/>
        <w:color w:val="000000"/>
        <w:sz w:val="24"/>
        <w:szCs w:val="24"/>
        <w:u w:val="none"/>
        <w:effect w:val="none"/>
        <w:vertAlign w:val="baseline"/>
      </w:rPr>
    </w:lvl>
    <w:lvl w:ilvl="4" w:tplc="87124490">
      <w:start w:val="1"/>
      <w:numFmt w:val="lowerLetter"/>
      <w:lvlText w:val="%5"/>
      <w:lvlJc w:val="left"/>
      <w:pPr>
        <w:ind w:left="3900" w:firstLine="0"/>
      </w:pPr>
      <w:rPr>
        <w:rFonts w:ascii="Times New Roman" w:eastAsia="Times New Roman" w:hAnsi="Times New Roman"/>
        <w:b/>
        <w:bCs/>
        <w:i w:val="0"/>
        <w:iCs w:val="0"/>
        <w:strike w:val="0"/>
        <w:dstrike w:val="0"/>
        <w:color w:val="000000"/>
        <w:sz w:val="24"/>
        <w:szCs w:val="24"/>
        <w:u w:val="none"/>
        <w:effect w:val="none"/>
        <w:vertAlign w:val="baseline"/>
      </w:rPr>
    </w:lvl>
    <w:lvl w:ilvl="5" w:tplc="B43E2B02">
      <w:start w:val="1"/>
      <w:numFmt w:val="lowerRoman"/>
      <w:lvlText w:val="%6"/>
      <w:lvlJc w:val="left"/>
      <w:pPr>
        <w:ind w:left="4620" w:firstLine="0"/>
      </w:pPr>
      <w:rPr>
        <w:rFonts w:ascii="Times New Roman" w:eastAsia="Times New Roman" w:hAnsi="Times New Roman"/>
        <w:b/>
        <w:bCs/>
        <w:i w:val="0"/>
        <w:iCs w:val="0"/>
        <w:strike w:val="0"/>
        <w:dstrike w:val="0"/>
        <w:color w:val="000000"/>
        <w:sz w:val="24"/>
        <w:szCs w:val="24"/>
        <w:u w:val="none"/>
        <w:effect w:val="none"/>
        <w:vertAlign w:val="baseline"/>
      </w:rPr>
    </w:lvl>
    <w:lvl w:ilvl="6" w:tplc="42308948">
      <w:start w:val="1"/>
      <w:numFmt w:val="decimal"/>
      <w:lvlText w:val="%7"/>
      <w:lvlJc w:val="left"/>
      <w:pPr>
        <w:ind w:left="5340" w:firstLine="0"/>
      </w:pPr>
      <w:rPr>
        <w:rFonts w:ascii="Times New Roman" w:eastAsia="Times New Roman" w:hAnsi="Times New Roman"/>
        <w:b/>
        <w:bCs/>
        <w:i w:val="0"/>
        <w:iCs w:val="0"/>
        <w:strike w:val="0"/>
        <w:dstrike w:val="0"/>
        <w:color w:val="000000"/>
        <w:sz w:val="24"/>
        <w:szCs w:val="24"/>
        <w:u w:val="none"/>
        <w:effect w:val="none"/>
        <w:vertAlign w:val="baseline"/>
      </w:rPr>
    </w:lvl>
    <w:lvl w:ilvl="7" w:tplc="0A026270">
      <w:start w:val="1"/>
      <w:numFmt w:val="lowerLetter"/>
      <w:lvlText w:val="%8"/>
      <w:lvlJc w:val="left"/>
      <w:pPr>
        <w:ind w:left="6060" w:firstLine="0"/>
      </w:pPr>
      <w:rPr>
        <w:rFonts w:ascii="Times New Roman" w:eastAsia="Times New Roman" w:hAnsi="Times New Roman"/>
        <w:b/>
        <w:bCs/>
        <w:i w:val="0"/>
        <w:iCs w:val="0"/>
        <w:strike w:val="0"/>
        <w:dstrike w:val="0"/>
        <w:color w:val="000000"/>
        <w:sz w:val="24"/>
        <w:szCs w:val="24"/>
        <w:u w:val="none"/>
        <w:effect w:val="none"/>
        <w:vertAlign w:val="baseline"/>
      </w:rPr>
    </w:lvl>
    <w:lvl w:ilvl="8" w:tplc="BCB28D34">
      <w:start w:val="1"/>
      <w:numFmt w:val="lowerRoman"/>
      <w:lvlText w:val="%9"/>
      <w:lvlJc w:val="left"/>
      <w:pPr>
        <w:ind w:left="6780" w:firstLine="0"/>
      </w:pPr>
      <w:rPr>
        <w:rFonts w:ascii="Times New Roman" w:eastAsia="Times New Roman" w:hAnsi="Times New Roman"/>
        <w:b/>
        <w:bCs/>
        <w:i w:val="0"/>
        <w:iCs w:val="0"/>
        <w:strike w:val="0"/>
        <w:dstrike w:val="0"/>
        <w:color w:val="000000"/>
        <w:sz w:val="24"/>
        <w:szCs w:val="24"/>
        <w:u w:val="none"/>
        <w:effect w:val="none"/>
        <w:vertAlign w:val="baseline"/>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D6742"/>
    <w:rsid w:val="00004183"/>
    <w:rsid w:val="000922D3"/>
    <w:rsid w:val="000C138F"/>
    <w:rsid w:val="000F1786"/>
    <w:rsid w:val="00113B75"/>
    <w:rsid w:val="001302FA"/>
    <w:rsid w:val="0014481F"/>
    <w:rsid w:val="00152C26"/>
    <w:rsid w:val="00273744"/>
    <w:rsid w:val="002858E6"/>
    <w:rsid w:val="002C4B9D"/>
    <w:rsid w:val="0037355D"/>
    <w:rsid w:val="003B352E"/>
    <w:rsid w:val="004602A5"/>
    <w:rsid w:val="00464B54"/>
    <w:rsid w:val="004D6534"/>
    <w:rsid w:val="004E6A01"/>
    <w:rsid w:val="005B4ACC"/>
    <w:rsid w:val="00602E3C"/>
    <w:rsid w:val="00606A6D"/>
    <w:rsid w:val="0061564D"/>
    <w:rsid w:val="006912E1"/>
    <w:rsid w:val="006B5FBF"/>
    <w:rsid w:val="006D6742"/>
    <w:rsid w:val="00736E5C"/>
    <w:rsid w:val="00745C07"/>
    <w:rsid w:val="00800773"/>
    <w:rsid w:val="00852999"/>
    <w:rsid w:val="00910289"/>
    <w:rsid w:val="00992FB3"/>
    <w:rsid w:val="00997CDA"/>
    <w:rsid w:val="00A20A02"/>
    <w:rsid w:val="00A73E98"/>
    <w:rsid w:val="00AC3FDB"/>
    <w:rsid w:val="00AC5B56"/>
    <w:rsid w:val="00B7675A"/>
    <w:rsid w:val="00BD6926"/>
    <w:rsid w:val="00C42F31"/>
    <w:rsid w:val="00C721B1"/>
    <w:rsid w:val="00C9363E"/>
    <w:rsid w:val="00CA4DAD"/>
    <w:rsid w:val="00D029DC"/>
    <w:rsid w:val="00D1259D"/>
    <w:rsid w:val="00D26043"/>
    <w:rsid w:val="00DD28CE"/>
    <w:rsid w:val="00E04D5D"/>
    <w:rsid w:val="00E33CC2"/>
    <w:rsid w:val="00ED3036"/>
    <w:rsid w:val="00F6627B"/>
    <w:rsid w:val="00F93F6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742"/>
    <w:pPr>
      <w:spacing w:after="5" w:line="268" w:lineRule="auto"/>
      <w:ind w:right="4" w:firstLine="710"/>
      <w:jc w:val="both"/>
    </w:pPr>
    <w:rPr>
      <w:rFonts w:ascii="Times New Roman" w:eastAsia="Times New Roman" w:hAnsi="Times New Roman" w:cs="Times New Roman"/>
      <w:color w:val="000000"/>
      <w:sz w:val="24"/>
      <w:szCs w:val="24"/>
      <w:lang w:eastAsia="bg-BG"/>
    </w:rPr>
  </w:style>
  <w:style w:type="paragraph" w:styleId="1">
    <w:name w:val="heading 1"/>
    <w:basedOn w:val="a"/>
    <w:next w:val="a"/>
    <w:link w:val="10"/>
    <w:qFormat/>
    <w:rsid w:val="002858E6"/>
    <w:pPr>
      <w:keepNext/>
      <w:spacing w:after="0" w:line="240" w:lineRule="auto"/>
      <w:ind w:right="0" w:firstLine="0"/>
      <w:jc w:val="left"/>
      <w:outlineLvl w:val="0"/>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6D6742"/>
    <w:pPr>
      <w:tabs>
        <w:tab w:val="center" w:pos="4536"/>
        <w:tab w:val="right" w:pos="9072"/>
      </w:tabs>
      <w:spacing w:after="0" w:line="240" w:lineRule="auto"/>
    </w:pPr>
  </w:style>
  <w:style w:type="character" w:customStyle="1" w:styleId="a4">
    <w:name w:val="Горен колонтитул Знак"/>
    <w:basedOn w:val="a0"/>
    <w:link w:val="a3"/>
    <w:semiHidden/>
    <w:rsid w:val="006D6742"/>
    <w:rPr>
      <w:rFonts w:ascii="Times New Roman" w:eastAsia="Times New Roman" w:hAnsi="Times New Roman" w:cs="Times New Roman"/>
      <w:color w:val="000000"/>
      <w:sz w:val="24"/>
      <w:szCs w:val="24"/>
      <w:lang w:eastAsia="bg-BG"/>
    </w:rPr>
  </w:style>
  <w:style w:type="paragraph" w:styleId="a5">
    <w:name w:val="footer"/>
    <w:basedOn w:val="a"/>
    <w:link w:val="a6"/>
    <w:uiPriority w:val="99"/>
    <w:unhideWhenUsed/>
    <w:rsid w:val="006D6742"/>
    <w:pPr>
      <w:tabs>
        <w:tab w:val="center" w:pos="4536"/>
        <w:tab w:val="right" w:pos="9072"/>
      </w:tabs>
      <w:spacing w:after="0" w:line="240" w:lineRule="auto"/>
    </w:pPr>
  </w:style>
  <w:style w:type="character" w:customStyle="1" w:styleId="a6">
    <w:name w:val="Долен колонтитул Знак"/>
    <w:basedOn w:val="a0"/>
    <w:link w:val="a5"/>
    <w:uiPriority w:val="99"/>
    <w:rsid w:val="006D6742"/>
    <w:rPr>
      <w:rFonts w:ascii="Times New Roman" w:eastAsia="Times New Roman" w:hAnsi="Times New Roman" w:cs="Times New Roman"/>
      <w:color w:val="000000"/>
      <w:sz w:val="24"/>
      <w:szCs w:val="24"/>
      <w:lang w:eastAsia="bg-BG"/>
    </w:rPr>
  </w:style>
  <w:style w:type="character" w:customStyle="1" w:styleId="10">
    <w:name w:val="Заглавие 1 Знак"/>
    <w:basedOn w:val="a0"/>
    <w:link w:val="1"/>
    <w:rsid w:val="002858E6"/>
    <w:rPr>
      <w:rFonts w:ascii="Times New Roman" w:eastAsia="Times New Roman" w:hAnsi="Times New Roman" w:cs="Times New Roman"/>
      <w:sz w:val="28"/>
      <w:szCs w:val="20"/>
      <w:lang w:eastAsia="bg-BG"/>
    </w:rPr>
  </w:style>
</w:styles>
</file>

<file path=word/webSettings.xml><?xml version="1.0" encoding="utf-8"?>
<w:webSettings xmlns:r="http://schemas.openxmlformats.org/officeDocument/2006/relationships" xmlns:w="http://schemas.openxmlformats.org/wordprocessingml/2006/main">
  <w:divs>
    <w:div w:id="439616946">
      <w:bodyDiv w:val="1"/>
      <w:marLeft w:val="0"/>
      <w:marRight w:val="0"/>
      <w:marTop w:val="0"/>
      <w:marBottom w:val="0"/>
      <w:divBdr>
        <w:top w:val="none" w:sz="0" w:space="0" w:color="auto"/>
        <w:left w:val="none" w:sz="0" w:space="0" w:color="auto"/>
        <w:bottom w:val="none" w:sz="0" w:space="0" w:color="auto"/>
        <w:right w:val="none" w:sz="0" w:space="0" w:color="auto"/>
      </w:divBdr>
    </w:div>
    <w:div w:id="7890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E0F3-402B-474F-921D-C94F2DEE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22</Pages>
  <Words>7812</Words>
  <Characters>44534</Characters>
  <Application>Microsoft Office Word</Application>
  <DocSecurity>0</DocSecurity>
  <Lines>371</Lines>
  <Paragraphs>104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23</cp:revision>
  <dcterms:created xsi:type="dcterms:W3CDTF">2018-09-05T12:00:00Z</dcterms:created>
  <dcterms:modified xsi:type="dcterms:W3CDTF">2018-10-01T13:19:00Z</dcterms:modified>
</cp:coreProperties>
</file>