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503" w:rsidRPr="003B3503" w:rsidRDefault="003B3503" w:rsidP="003B3503">
      <w:pPr>
        <w:spacing w:after="150" w:line="384" w:lineRule="atLeast"/>
        <w:jc w:val="center"/>
        <w:rPr>
          <w:rFonts w:ascii="Times New Roman" w:eastAsia="Times New Roman" w:hAnsi="Times New Roman" w:cs="Times New Roman"/>
          <w:b/>
          <w:bCs/>
          <w:color w:val="000000"/>
          <w:sz w:val="27"/>
          <w:szCs w:val="27"/>
          <w:lang w:eastAsia="bg-BG"/>
        </w:rPr>
      </w:pPr>
      <w:r w:rsidRPr="003B3503">
        <w:rPr>
          <w:rFonts w:ascii="Times New Roman" w:eastAsia="Times New Roman" w:hAnsi="Times New Roman" w:cs="Times New Roman"/>
          <w:b/>
          <w:bCs/>
          <w:color w:val="000000"/>
          <w:sz w:val="27"/>
          <w:szCs w:val="27"/>
          <w:lang w:eastAsia="bg-BG"/>
        </w:rPr>
        <w:t>BG-СИМЕОНОВГРАД</w:t>
      </w:r>
    </w:p>
    <w:p w:rsidR="003B3503" w:rsidRPr="003B3503" w:rsidRDefault="003B3503" w:rsidP="003B3503">
      <w:pPr>
        <w:spacing w:after="150" w:line="384" w:lineRule="atLeast"/>
        <w:jc w:val="center"/>
        <w:rPr>
          <w:rFonts w:ascii="Times New Roman" w:eastAsia="Times New Roman" w:hAnsi="Times New Roman" w:cs="Times New Roman"/>
          <w:b/>
          <w:bCs/>
          <w:color w:val="000000"/>
          <w:sz w:val="27"/>
          <w:szCs w:val="27"/>
          <w:lang w:eastAsia="bg-BG"/>
        </w:rPr>
      </w:pPr>
      <w:r w:rsidRPr="003B3503">
        <w:rPr>
          <w:rFonts w:ascii="Times New Roman" w:eastAsia="Times New Roman" w:hAnsi="Times New Roman" w:cs="Times New Roman"/>
          <w:b/>
          <w:bCs/>
          <w:color w:val="000000"/>
          <w:sz w:val="27"/>
          <w:szCs w:val="27"/>
          <w:lang w:eastAsia="bg-BG"/>
        </w:rPr>
        <w:t>Информация за публикувана в профила на купувача обява за обществена поръчка на стойност по чл. 20, ал. 3 от ЗОП</w:t>
      </w:r>
    </w:p>
    <w:p w:rsidR="003B3503" w:rsidRPr="003B3503" w:rsidRDefault="003B3503" w:rsidP="003B3503">
      <w:pPr>
        <w:spacing w:after="270" w:line="240" w:lineRule="auto"/>
        <w:rPr>
          <w:rFonts w:ascii="Times New Roman" w:eastAsia="Times New Roman" w:hAnsi="Times New Roman" w:cs="Times New Roman"/>
          <w:color w:val="000000"/>
          <w:sz w:val="27"/>
          <w:szCs w:val="27"/>
          <w:lang w:eastAsia="bg-BG"/>
        </w:rPr>
      </w:pPr>
    </w:p>
    <w:p w:rsidR="003B3503" w:rsidRPr="003B3503" w:rsidRDefault="003B3503" w:rsidP="003B3503">
      <w:pPr>
        <w:spacing w:after="0" w:line="240" w:lineRule="auto"/>
        <w:rPr>
          <w:rFonts w:ascii="Times New Roman" w:eastAsia="Times New Roman" w:hAnsi="Times New Roman" w:cs="Times New Roman"/>
          <w:color w:val="000000"/>
          <w:sz w:val="27"/>
          <w:szCs w:val="27"/>
          <w:lang w:eastAsia="bg-BG"/>
        </w:rPr>
      </w:pPr>
      <w:r w:rsidRPr="003B3503">
        <w:rPr>
          <w:rFonts w:ascii="Times New Roman" w:eastAsia="Times New Roman" w:hAnsi="Times New Roman" w:cs="Times New Roman"/>
          <w:b/>
          <w:bCs/>
          <w:color w:val="000000"/>
          <w:sz w:val="27"/>
          <w:lang w:eastAsia="bg-BG"/>
        </w:rPr>
        <w:t>Номер на обявата</w:t>
      </w:r>
    </w:p>
    <w:p w:rsidR="003B3503" w:rsidRPr="003B3503" w:rsidRDefault="003B3503" w:rsidP="003B3503">
      <w:pPr>
        <w:spacing w:after="0" w:line="384" w:lineRule="atLeast"/>
        <w:jc w:val="both"/>
        <w:rPr>
          <w:rFonts w:ascii="Times New Roman" w:eastAsia="Times New Roman" w:hAnsi="Times New Roman" w:cs="Times New Roman"/>
          <w:color w:val="000000"/>
          <w:sz w:val="27"/>
          <w:szCs w:val="27"/>
          <w:lang w:eastAsia="bg-BG"/>
        </w:rPr>
      </w:pPr>
      <w:r w:rsidRPr="003B3503">
        <w:rPr>
          <w:rFonts w:ascii="Times New Roman" w:eastAsia="Times New Roman" w:hAnsi="Times New Roman" w:cs="Times New Roman"/>
          <w:color w:val="000000"/>
          <w:sz w:val="27"/>
          <w:szCs w:val="27"/>
          <w:lang w:eastAsia="bg-BG"/>
        </w:rPr>
        <w:t>5</w:t>
      </w:r>
    </w:p>
    <w:p w:rsidR="003B3503" w:rsidRPr="003B3503" w:rsidRDefault="003B3503" w:rsidP="003B3503">
      <w:pPr>
        <w:spacing w:after="0" w:line="240" w:lineRule="auto"/>
        <w:rPr>
          <w:rFonts w:ascii="Times New Roman" w:eastAsia="Times New Roman" w:hAnsi="Times New Roman" w:cs="Times New Roman"/>
          <w:color w:val="000000"/>
          <w:sz w:val="27"/>
          <w:szCs w:val="27"/>
          <w:lang w:eastAsia="bg-BG"/>
        </w:rPr>
      </w:pPr>
      <w:r w:rsidRPr="003B3503">
        <w:rPr>
          <w:rFonts w:ascii="Times New Roman" w:eastAsia="Times New Roman" w:hAnsi="Times New Roman" w:cs="Times New Roman"/>
          <w:b/>
          <w:bCs/>
          <w:color w:val="000000"/>
          <w:sz w:val="27"/>
          <w:lang w:eastAsia="bg-BG"/>
        </w:rPr>
        <w:t>Дата на публикуване на обявата на профила на купувача</w:t>
      </w:r>
    </w:p>
    <w:p w:rsidR="003B3503" w:rsidRPr="003B3503" w:rsidRDefault="003B3503" w:rsidP="003B3503">
      <w:pPr>
        <w:spacing w:after="0" w:line="384" w:lineRule="atLeast"/>
        <w:jc w:val="both"/>
        <w:rPr>
          <w:rFonts w:ascii="Times New Roman" w:eastAsia="Times New Roman" w:hAnsi="Times New Roman" w:cs="Times New Roman"/>
          <w:color w:val="000000"/>
          <w:sz w:val="27"/>
          <w:szCs w:val="27"/>
          <w:lang w:eastAsia="bg-BG"/>
        </w:rPr>
      </w:pPr>
      <w:r w:rsidRPr="003B3503">
        <w:rPr>
          <w:rFonts w:ascii="Times New Roman" w:eastAsia="Times New Roman" w:hAnsi="Times New Roman" w:cs="Times New Roman"/>
          <w:color w:val="000000"/>
          <w:sz w:val="27"/>
          <w:szCs w:val="27"/>
          <w:lang w:eastAsia="bg-BG"/>
        </w:rPr>
        <w:t>09.05.2018 г. </w:t>
      </w:r>
    </w:p>
    <w:p w:rsidR="003B3503" w:rsidRPr="003B3503" w:rsidRDefault="003B3503" w:rsidP="003B3503">
      <w:pPr>
        <w:spacing w:after="0" w:line="240" w:lineRule="auto"/>
        <w:rPr>
          <w:rFonts w:ascii="Times New Roman" w:eastAsia="Times New Roman" w:hAnsi="Times New Roman" w:cs="Times New Roman"/>
          <w:color w:val="000000"/>
          <w:sz w:val="27"/>
          <w:szCs w:val="27"/>
          <w:lang w:eastAsia="bg-BG"/>
        </w:rPr>
      </w:pPr>
    </w:p>
    <w:p w:rsidR="003B3503" w:rsidRPr="003B3503" w:rsidRDefault="003B3503" w:rsidP="003B3503">
      <w:pPr>
        <w:spacing w:after="150" w:line="384" w:lineRule="atLeast"/>
        <w:jc w:val="both"/>
        <w:rPr>
          <w:rFonts w:ascii="Times New Roman" w:eastAsia="Times New Roman" w:hAnsi="Times New Roman" w:cs="Times New Roman"/>
          <w:b/>
          <w:bCs/>
          <w:color w:val="000000"/>
          <w:sz w:val="27"/>
          <w:szCs w:val="27"/>
          <w:u w:val="single"/>
          <w:lang w:eastAsia="bg-BG"/>
        </w:rPr>
      </w:pPr>
      <w:r w:rsidRPr="003B3503">
        <w:rPr>
          <w:rFonts w:ascii="Times New Roman" w:eastAsia="Times New Roman" w:hAnsi="Times New Roman" w:cs="Times New Roman"/>
          <w:b/>
          <w:bCs/>
          <w:color w:val="000000"/>
          <w:sz w:val="27"/>
          <w:szCs w:val="27"/>
          <w:u w:val="single"/>
          <w:lang w:eastAsia="bg-BG"/>
        </w:rPr>
        <w:t>Възложител</w:t>
      </w:r>
    </w:p>
    <w:p w:rsidR="003B3503" w:rsidRPr="003B3503" w:rsidRDefault="003B3503" w:rsidP="003B3503">
      <w:pPr>
        <w:spacing w:after="0" w:line="240" w:lineRule="auto"/>
        <w:rPr>
          <w:rFonts w:ascii="Times New Roman" w:eastAsia="Times New Roman" w:hAnsi="Times New Roman" w:cs="Times New Roman"/>
          <w:color w:val="000000"/>
          <w:sz w:val="27"/>
          <w:szCs w:val="27"/>
          <w:lang w:eastAsia="bg-BG"/>
        </w:rPr>
      </w:pPr>
      <w:r w:rsidRPr="003B3503">
        <w:rPr>
          <w:rFonts w:ascii="Times New Roman" w:eastAsia="Times New Roman" w:hAnsi="Times New Roman" w:cs="Times New Roman"/>
          <w:color w:val="000000"/>
          <w:sz w:val="27"/>
          <w:szCs w:val="27"/>
          <w:lang w:eastAsia="bg-BG"/>
        </w:rPr>
        <w:t xml:space="preserve">Национален идентификационен </w:t>
      </w:r>
      <w:proofErr w:type="spellStart"/>
      <w:r w:rsidRPr="003B3503">
        <w:rPr>
          <w:rFonts w:ascii="Times New Roman" w:eastAsia="Times New Roman" w:hAnsi="Times New Roman" w:cs="Times New Roman"/>
          <w:color w:val="000000"/>
          <w:sz w:val="27"/>
          <w:szCs w:val="27"/>
          <w:lang w:eastAsia="bg-BG"/>
        </w:rPr>
        <w:t>No</w:t>
      </w:r>
      <w:proofErr w:type="spellEnd"/>
      <w:r w:rsidRPr="003B3503">
        <w:rPr>
          <w:rFonts w:ascii="Times New Roman" w:eastAsia="Times New Roman" w:hAnsi="Times New Roman" w:cs="Times New Roman"/>
          <w:color w:val="000000"/>
          <w:sz w:val="27"/>
          <w:szCs w:val="27"/>
          <w:lang w:eastAsia="bg-BG"/>
        </w:rPr>
        <w:t xml:space="preserve"> (ЕИК): 000903729</w:t>
      </w:r>
    </w:p>
    <w:p w:rsidR="003B3503" w:rsidRPr="003B3503" w:rsidRDefault="003B3503" w:rsidP="003B3503">
      <w:pPr>
        <w:spacing w:after="0" w:line="384" w:lineRule="atLeast"/>
        <w:jc w:val="both"/>
        <w:rPr>
          <w:rFonts w:ascii="Times New Roman" w:eastAsia="Times New Roman" w:hAnsi="Times New Roman" w:cs="Times New Roman"/>
          <w:color w:val="000000"/>
          <w:sz w:val="27"/>
          <w:szCs w:val="27"/>
          <w:lang w:eastAsia="bg-BG"/>
        </w:rPr>
      </w:pPr>
      <w:r w:rsidRPr="003B3503">
        <w:rPr>
          <w:rFonts w:ascii="Times New Roman" w:eastAsia="Times New Roman" w:hAnsi="Times New Roman" w:cs="Times New Roman"/>
          <w:color w:val="000000"/>
          <w:sz w:val="27"/>
          <w:szCs w:val="27"/>
          <w:lang w:eastAsia="bg-BG"/>
        </w:rPr>
        <w:t xml:space="preserve">BG422, ОБЩИНА СИМЕОНОВГРАД, ПЛОЩАД ШЕЙНОВСКИ 3, За: Мими Дачева, Гергана Димова, България 6490, СИМЕОНОВГРАД, Тел.: 003593781 2341, </w:t>
      </w:r>
      <w:proofErr w:type="spellStart"/>
      <w:r w:rsidRPr="003B3503">
        <w:rPr>
          <w:rFonts w:ascii="Times New Roman" w:eastAsia="Times New Roman" w:hAnsi="Times New Roman" w:cs="Times New Roman"/>
          <w:color w:val="000000"/>
          <w:sz w:val="27"/>
          <w:szCs w:val="27"/>
          <w:lang w:eastAsia="bg-BG"/>
        </w:rPr>
        <w:t>E-mail</w:t>
      </w:r>
      <w:proofErr w:type="spellEnd"/>
      <w:r w:rsidRPr="003B3503">
        <w:rPr>
          <w:rFonts w:ascii="Times New Roman" w:eastAsia="Times New Roman" w:hAnsi="Times New Roman" w:cs="Times New Roman"/>
          <w:color w:val="000000"/>
          <w:sz w:val="27"/>
          <w:szCs w:val="27"/>
          <w:lang w:eastAsia="bg-BG"/>
        </w:rPr>
        <w:t>: </w:t>
      </w:r>
      <w:hyperlink r:id="rId4" w:history="1">
        <w:r w:rsidRPr="003B3503">
          <w:rPr>
            <w:rFonts w:ascii="Times New Roman" w:eastAsia="Times New Roman" w:hAnsi="Times New Roman" w:cs="Times New Roman"/>
            <w:color w:val="006699"/>
            <w:sz w:val="27"/>
            <w:u w:val="single"/>
            <w:lang w:eastAsia="bg-BG"/>
          </w:rPr>
          <w:t>obshtina_simgrad@abv.bg</w:t>
        </w:r>
      </w:hyperlink>
      <w:r w:rsidRPr="003B3503">
        <w:rPr>
          <w:rFonts w:ascii="Times New Roman" w:eastAsia="Times New Roman" w:hAnsi="Times New Roman" w:cs="Times New Roman"/>
          <w:color w:val="000000"/>
          <w:sz w:val="27"/>
          <w:szCs w:val="27"/>
          <w:lang w:eastAsia="bg-BG"/>
        </w:rPr>
        <w:t>, Факс: 003593781 2006</w:t>
      </w:r>
    </w:p>
    <w:p w:rsidR="003B3503" w:rsidRPr="003B3503" w:rsidRDefault="003B3503" w:rsidP="003B3503">
      <w:pPr>
        <w:spacing w:after="0" w:line="384" w:lineRule="atLeast"/>
        <w:jc w:val="both"/>
        <w:rPr>
          <w:rFonts w:ascii="Times New Roman" w:eastAsia="Times New Roman" w:hAnsi="Times New Roman" w:cs="Times New Roman"/>
          <w:color w:val="000000"/>
          <w:sz w:val="27"/>
          <w:szCs w:val="27"/>
          <w:lang w:eastAsia="bg-BG"/>
        </w:rPr>
      </w:pPr>
      <w:r w:rsidRPr="003B3503">
        <w:rPr>
          <w:rFonts w:ascii="Times New Roman" w:eastAsia="Times New Roman" w:hAnsi="Times New Roman" w:cs="Times New Roman"/>
          <w:color w:val="000000"/>
          <w:sz w:val="27"/>
          <w:szCs w:val="27"/>
          <w:lang w:eastAsia="bg-BG"/>
        </w:rPr>
        <w:t>Интернет адрес/и:</w:t>
      </w:r>
    </w:p>
    <w:p w:rsidR="003B3503" w:rsidRPr="003B3503" w:rsidRDefault="003B3503" w:rsidP="003B3503">
      <w:pPr>
        <w:spacing w:after="0" w:line="384" w:lineRule="atLeast"/>
        <w:jc w:val="both"/>
        <w:rPr>
          <w:rFonts w:ascii="Times New Roman" w:eastAsia="Times New Roman" w:hAnsi="Times New Roman" w:cs="Times New Roman"/>
          <w:color w:val="000000"/>
          <w:sz w:val="27"/>
          <w:szCs w:val="27"/>
          <w:lang w:eastAsia="bg-BG"/>
        </w:rPr>
      </w:pPr>
      <w:r w:rsidRPr="003B3503">
        <w:rPr>
          <w:rFonts w:ascii="Times New Roman" w:eastAsia="Times New Roman" w:hAnsi="Times New Roman" w:cs="Times New Roman"/>
          <w:color w:val="000000"/>
          <w:sz w:val="27"/>
          <w:szCs w:val="27"/>
          <w:lang w:eastAsia="bg-BG"/>
        </w:rPr>
        <w:t>Основен адрес (URL): </w:t>
      </w:r>
      <w:hyperlink r:id="rId5" w:history="1">
        <w:r w:rsidRPr="003B3503">
          <w:rPr>
            <w:rFonts w:ascii="Times New Roman" w:eastAsia="Times New Roman" w:hAnsi="Times New Roman" w:cs="Times New Roman"/>
            <w:color w:val="006699"/>
            <w:sz w:val="27"/>
            <w:u w:val="single"/>
            <w:lang w:eastAsia="bg-BG"/>
          </w:rPr>
          <w:t>http://www.simeonovgrad.bg</w:t>
        </w:r>
      </w:hyperlink>
      <w:r w:rsidRPr="003B3503">
        <w:rPr>
          <w:rFonts w:ascii="Times New Roman" w:eastAsia="Times New Roman" w:hAnsi="Times New Roman" w:cs="Times New Roman"/>
          <w:color w:val="000000"/>
          <w:sz w:val="27"/>
          <w:szCs w:val="27"/>
          <w:lang w:eastAsia="bg-BG"/>
        </w:rPr>
        <w:t>.</w:t>
      </w:r>
    </w:p>
    <w:p w:rsidR="003B3503" w:rsidRPr="003B3503" w:rsidRDefault="003B3503" w:rsidP="003B3503">
      <w:pPr>
        <w:spacing w:after="0" w:line="384" w:lineRule="atLeast"/>
        <w:jc w:val="both"/>
        <w:rPr>
          <w:rFonts w:ascii="Times New Roman" w:eastAsia="Times New Roman" w:hAnsi="Times New Roman" w:cs="Times New Roman"/>
          <w:color w:val="000000"/>
          <w:sz w:val="27"/>
          <w:szCs w:val="27"/>
          <w:lang w:eastAsia="bg-BG"/>
        </w:rPr>
      </w:pPr>
      <w:r w:rsidRPr="003B3503">
        <w:rPr>
          <w:rFonts w:ascii="Times New Roman" w:eastAsia="Times New Roman" w:hAnsi="Times New Roman" w:cs="Times New Roman"/>
          <w:color w:val="000000"/>
          <w:sz w:val="27"/>
          <w:szCs w:val="27"/>
          <w:lang w:eastAsia="bg-BG"/>
        </w:rPr>
        <w:t>Адрес на профила на купувача (URL): </w:t>
      </w:r>
      <w:hyperlink r:id="rId6" w:history="1">
        <w:r w:rsidRPr="003B3503">
          <w:rPr>
            <w:rFonts w:ascii="Times New Roman" w:eastAsia="Times New Roman" w:hAnsi="Times New Roman" w:cs="Times New Roman"/>
            <w:color w:val="006699"/>
            <w:sz w:val="27"/>
            <w:u w:val="single"/>
            <w:lang w:eastAsia="bg-BG"/>
          </w:rPr>
          <w:t>http://www.simeonovgrad.bg/profilebuyer</w:t>
        </w:r>
      </w:hyperlink>
      <w:r w:rsidRPr="003B3503">
        <w:rPr>
          <w:rFonts w:ascii="Times New Roman" w:eastAsia="Times New Roman" w:hAnsi="Times New Roman" w:cs="Times New Roman"/>
          <w:color w:val="000000"/>
          <w:sz w:val="27"/>
          <w:szCs w:val="27"/>
          <w:lang w:eastAsia="bg-BG"/>
        </w:rPr>
        <w:t>.</w:t>
      </w:r>
    </w:p>
    <w:p w:rsidR="003B3503" w:rsidRPr="003B3503" w:rsidRDefault="003B3503" w:rsidP="003B3503">
      <w:pPr>
        <w:spacing w:after="0" w:line="240" w:lineRule="auto"/>
        <w:rPr>
          <w:rFonts w:ascii="Times New Roman" w:eastAsia="Times New Roman" w:hAnsi="Times New Roman" w:cs="Times New Roman"/>
          <w:color w:val="000000"/>
          <w:sz w:val="27"/>
          <w:szCs w:val="27"/>
          <w:lang w:eastAsia="bg-BG"/>
        </w:rPr>
      </w:pPr>
    </w:p>
    <w:p w:rsidR="003B3503" w:rsidRPr="003B3503" w:rsidRDefault="003B3503" w:rsidP="003B3503">
      <w:pPr>
        <w:spacing w:after="150" w:line="384" w:lineRule="atLeast"/>
        <w:jc w:val="both"/>
        <w:rPr>
          <w:rFonts w:ascii="Times New Roman" w:eastAsia="Times New Roman" w:hAnsi="Times New Roman" w:cs="Times New Roman"/>
          <w:b/>
          <w:bCs/>
          <w:color w:val="000000"/>
          <w:sz w:val="27"/>
          <w:szCs w:val="27"/>
          <w:u w:val="single"/>
          <w:lang w:eastAsia="bg-BG"/>
        </w:rPr>
      </w:pPr>
      <w:r w:rsidRPr="003B3503">
        <w:rPr>
          <w:rFonts w:ascii="Times New Roman" w:eastAsia="Times New Roman" w:hAnsi="Times New Roman" w:cs="Times New Roman"/>
          <w:b/>
          <w:bCs/>
          <w:color w:val="000000"/>
          <w:sz w:val="27"/>
          <w:szCs w:val="27"/>
          <w:u w:val="single"/>
          <w:lang w:eastAsia="bg-BG"/>
        </w:rPr>
        <w:t>Обект на поръчката</w:t>
      </w:r>
    </w:p>
    <w:p w:rsidR="003B3503" w:rsidRPr="003B3503" w:rsidRDefault="003B3503" w:rsidP="003B3503">
      <w:pPr>
        <w:spacing w:after="0" w:line="240" w:lineRule="auto"/>
        <w:rPr>
          <w:rFonts w:ascii="Times New Roman" w:eastAsia="Times New Roman" w:hAnsi="Times New Roman" w:cs="Times New Roman"/>
          <w:color w:val="000000"/>
          <w:sz w:val="27"/>
          <w:szCs w:val="27"/>
          <w:lang w:eastAsia="bg-BG"/>
        </w:rPr>
      </w:pPr>
      <w:r w:rsidRPr="003B3503">
        <w:rPr>
          <w:rFonts w:ascii="Times New Roman" w:eastAsia="Times New Roman" w:hAnsi="Times New Roman" w:cs="Times New Roman"/>
          <w:color w:val="000000"/>
          <w:sz w:val="27"/>
          <w:szCs w:val="27"/>
          <w:lang w:eastAsia="bg-BG"/>
        </w:rPr>
        <w:t>Строителство</w:t>
      </w:r>
    </w:p>
    <w:p w:rsidR="003B3503" w:rsidRPr="003B3503" w:rsidRDefault="003B3503" w:rsidP="003B3503">
      <w:pPr>
        <w:spacing w:after="0" w:line="240" w:lineRule="auto"/>
        <w:rPr>
          <w:rFonts w:ascii="Times New Roman" w:eastAsia="Times New Roman" w:hAnsi="Times New Roman" w:cs="Times New Roman"/>
          <w:color w:val="000000"/>
          <w:sz w:val="27"/>
          <w:szCs w:val="27"/>
          <w:lang w:eastAsia="bg-BG"/>
        </w:rPr>
      </w:pPr>
    </w:p>
    <w:p w:rsidR="003B3503" w:rsidRPr="003B3503" w:rsidRDefault="003B3503" w:rsidP="003B3503">
      <w:pPr>
        <w:spacing w:after="150" w:line="384" w:lineRule="atLeast"/>
        <w:jc w:val="both"/>
        <w:rPr>
          <w:rFonts w:ascii="Times New Roman" w:eastAsia="Times New Roman" w:hAnsi="Times New Roman" w:cs="Times New Roman"/>
          <w:b/>
          <w:bCs/>
          <w:color w:val="000000"/>
          <w:sz w:val="27"/>
          <w:szCs w:val="27"/>
          <w:u w:val="single"/>
          <w:lang w:eastAsia="bg-BG"/>
        </w:rPr>
      </w:pPr>
      <w:r w:rsidRPr="003B3503">
        <w:rPr>
          <w:rFonts w:ascii="Times New Roman" w:eastAsia="Times New Roman" w:hAnsi="Times New Roman" w:cs="Times New Roman"/>
          <w:b/>
          <w:bCs/>
          <w:color w:val="000000"/>
          <w:sz w:val="27"/>
          <w:szCs w:val="27"/>
          <w:u w:val="single"/>
          <w:lang w:eastAsia="bg-BG"/>
        </w:rPr>
        <w:t>Обща прогнозна стойност на поръчката</w:t>
      </w:r>
    </w:p>
    <w:p w:rsidR="003B3503" w:rsidRPr="003B3503" w:rsidRDefault="003B3503" w:rsidP="003B3503">
      <w:pPr>
        <w:spacing w:after="0" w:line="240" w:lineRule="auto"/>
        <w:rPr>
          <w:rFonts w:ascii="Times New Roman" w:eastAsia="Times New Roman" w:hAnsi="Times New Roman" w:cs="Times New Roman"/>
          <w:color w:val="000000"/>
          <w:sz w:val="27"/>
          <w:szCs w:val="27"/>
          <w:lang w:eastAsia="bg-BG"/>
        </w:rPr>
      </w:pPr>
      <w:r w:rsidRPr="003B3503">
        <w:rPr>
          <w:rFonts w:ascii="Times New Roman" w:eastAsia="Times New Roman" w:hAnsi="Times New Roman" w:cs="Times New Roman"/>
          <w:color w:val="000000"/>
          <w:sz w:val="27"/>
          <w:szCs w:val="27"/>
          <w:lang w:eastAsia="bg-BG"/>
        </w:rPr>
        <w:t>41639.17 лв. без ДДС</w:t>
      </w:r>
    </w:p>
    <w:p w:rsidR="003B3503" w:rsidRPr="003B3503" w:rsidRDefault="003B3503" w:rsidP="003B3503">
      <w:pPr>
        <w:spacing w:after="0" w:line="240" w:lineRule="auto"/>
        <w:rPr>
          <w:rFonts w:ascii="Times New Roman" w:eastAsia="Times New Roman" w:hAnsi="Times New Roman" w:cs="Times New Roman"/>
          <w:color w:val="000000"/>
          <w:sz w:val="27"/>
          <w:szCs w:val="27"/>
          <w:lang w:eastAsia="bg-BG"/>
        </w:rPr>
      </w:pPr>
    </w:p>
    <w:p w:rsidR="003B3503" w:rsidRPr="003B3503" w:rsidRDefault="003B3503" w:rsidP="003B3503">
      <w:pPr>
        <w:spacing w:after="150" w:line="384" w:lineRule="atLeast"/>
        <w:jc w:val="both"/>
        <w:rPr>
          <w:rFonts w:ascii="Times New Roman" w:eastAsia="Times New Roman" w:hAnsi="Times New Roman" w:cs="Times New Roman"/>
          <w:b/>
          <w:bCs/>
          <w:color w:val="000000"/>
          <w:sz w:val="27"/>
          <w:szCs w:val="27"/>
          <w:u w:val="single"/>
          <w:lang w:eastAsia="bg-BG"/>
        </w:rPr>
      </w:pPr>
      <w:r w:rsidRPr="003B3503">
        <w:rPr>
          <w:rFonts w:ascii="Times New Roman" w:eastAsia="Times New Roman" w:hAnsi="Times New Roman" w:cs="Times New Roman"/>
          <w:b/>
          <w:bCs/>
          <w:color w:val="000000"/>
          <w:sz w:val="27"/>
          <w:szCs w:val="27"/>
          <w:u w:val="single"/>
          <w:lang w:eastAsia="bg-BG"/>
        </w:rPr>
        <w:t>Предмет на поръчката</w:t>
      </w:r>
    </w:p>
    <w:p w:rsidR="003B3503" w:rsidRPr="003B3503" w:rsidRDefault="003B3503" w:rsidP="003B3503">
      <w:pPr>
        <w:spacing w:after="0" w:line="240" w:lineRule="auto"/>
        <w:rPr>
          <w:rFonts w:ascii="Times New Roman" w:eastAsia="Times New Roman" w:hAnsi="Times New Roman" w:cs="Times New Roman"/>
          <w:color w:val="000000"/>
          <w:sz w:val="27"/>
          <w:szCs w:val="27"/>
          <w:lang w:eastAsia="bg-BG"/>
        </w:rPr>
      </w:pPr>
      <w:r w:rsidRPr="003B3503">
        <w:rPr>
          <w:rFonts w:ascii="Times New Roman" w:eastAsia="Times New Roman" w:hAnsi="Times New Roman" w:cs="Times New Roman"/>
          <w:color w:val="000000"/>
          <w:sz w:val="27"/>
          <w:szCs w:val="27"/>
          <w:lang w:eastAsia="bg-BG"/>
        </w:rPr>
        <w:t>„ОСНОВЕН РЕМОНТ НА ПОКРИВ НА ОБЩИНСКА СГРАДА В УПИ І КВ.25 ГР. СИМЕОНОВГРАД“</w:t>
      </w:r>
    </w:p>
    <w:p w:rsidR="003B3503" w:rsidRPr="003B3503" w:rsidRDefault="003B3503" w:rsidP="003B3503">
      <w:pPr>
        <w:spacing w:after="0" w:line="240" w:lineRule="auto"/>
        <w:rPr>
          <w:rFonts w:ascii="Times New Roman" w:eastAsia="Times New Roman" w:hAnsi="Times New Roman" w:cs="Times New Roman"/>
          <w:color w:val="000000"/>
          <w:sz w:val="27"/>
          <w:szCs w:val="27"/>
          <w:lang w:eastAsia="bg-BG"/>
        </w:rPr>
      </w:pPr>
    </w:p>
    <w:p w:rsidR="003B3503" w:rsidRPr="003B3503" w:rsidRDefault="003B3503" w:rsidP="003B3503">
      <w:pPr>
        <w:spacing w:after="150" w:line="384" w:lineRule="atLeast"/>
        <w:jc w:val="both"/>
        <w:rPr>
          <w:rFonts w:ascii="Times New Roman" w:eastAsia="Times New Roman" w:hAnsi="Times New Roman" w:cs="Times New Roman"/>
          <w:b/>
          <w:bCs/>
          <w:color w:val="000000"/>
          <w:sz w:val="27"/>
          <w:szCs w:val="27"/>
          <w:u w:val="single"/>
          <w:lang w:eastAsia="bg-BG"/>
        </w:rPr>
      </w:pPr>
      <w:r w:rsidRPr="003B3503">
        <w:rPr>
          <w:rFonts w:ascii="Times New Roman" w:eastAsia="Times New Roman" w:hAnsi="Times New Roman" w:cs="Times New Roman"/>
          <w:b/>
          <w:bCs/>
          <w:color w:val="000000"/>
          <w:sz w:val="27"/>
          <w:szCs w:val="27"/>
          <w:u w:val="single"/>
          <w:lang w:eastAsia="bg-BG"/>
        </w:rPr>
        <w:t>Код съгласно Общия терминологичен речник (CPV)</w:t>
      </w:r>
    </w:p>
    <w:p w:rsidR="003B3503" w:rsidRPr="003B3503" w:rsidRDefault="003B3503" w:rsidP="003B3503">
      <w:pPr>
        <w:spacing w:after="0" w:line="384" w:lineRule="atLeast"/>
        <w:jc w:val="both"/>
        <w:rPr>
          <w:rFonts w:ascii="Times New Roman" w:eastAsia="Times New Roman" w:hAnsi="Times New Roman" w:cs="Times New Roman"/>
          <w:color w:val="000000"/>
          <w:sz w:val="27"/>
          <w:szCs w:val="27"/>
          <w:lang w:eastAsia="bg-BG"/>
        </w:rPr>
      </w:pPr>
      <w:r w:rsidRPr="003B3503">
        <w:rPr>
          <w:rFonts w:ascii="Times New Roman" w:eastAsia="Times New Roman" w:hAnsi="Times New Roman" w:cs="Times New Roman"/>
          <w:color w:val="FF0000"/>
          <w:sz w:val="27"/>
          <w:lang w:eastAsia="bg-BG"/>
        </w:rPr>
        <w:t>45261900</w:t>
      </w:r>
    </w:p>
    <w:p w:rsidR="003B3503" w:rsidRPr="003B3503" w:rsidRDefault="003B3503" w:rsidP="003B3503">
      <w:pPr>
        <w:spacing w:after="0" w:line="384" w:lineRule="atLeast"/>
        <w:jc w:val="both"/>
        <w:rPr>
          <w:rFonts w:ascii="Times New Roman" w:eastAsia="Times New Roman" w:hAnsi="Times New Roman" w:cs="Times New Roman"/>
          <w:color w:val="000000"/>
          <w:sz w:val="27"/>
          <w:szCs w:val="27"/>
          <w:lang w:eastAsia="bg-BG"/>
        </w:rPr>
      </w:pPr>
      <w:r w:rsidRPr="003B3503">
        <w:rPr>
          <w:rFonts w:ascii="Times New Roman" w:eastAsia="Times New Roman" w:hAnsi="Times New Roman" w:cs="Times New Roman"/>
          <w:b/>
          <w:bCs/>
          <w:color w:val="000000"/>
          <w:sz w:val="27"/>
          <w:lang w:eastAsia="bg-BG"/>
        </w:rPr>
        <w:t>Описание:</w:t>
      </w:r>
    </w:p>
    <w:p w:rsidR="003B3503" w:rsidRPr="003B3503" w:rsidRDefault="003B3503" w:rsidP="003B3503">
      <w:pPr>
        <w:spacing w:after="0" w:line="240" w:lineRule="auto"/>
        <w:rPr>
          <w:rFonts w:ascii="Times New Roman" w:eastAsia="Times New Roman" w:hAnsi="Times New Roman" w:cs="Times New Roman"/>
          <w:color w:val="000000"/>
          <w:sz w:val="27"/>
          <w:szCs w:val="27"/>
          <w:lang w:eastAsia="bg-BG"/>
        </w:rPr>
      </w:pPr>
      <w:r w:rsidRPr="003B3503">
        <w:rPr>
          <w:rFonts w:ascii="Times New Roman" w:eastAsia="Times New Roman" w:hAnsi="Times New Roman" w:cs="Times New Roman"/>
          <w:color w:val="000000"/>
          <w:sz w:val="27"/>
          <w:szCs w:val="27"/>
          <w:lang w:eastAsia="bg-BG"/>
        </w:rPr>
        <w:t>Работи по ремонт и поддържане на покриви </w:t>
      </w:r>
    </w:p>
    <w:p w:rsidR="003B3503" w:rsidRPr="003B3503" w:rsidRDefault="003B3503" w:rsidP="003B3503">
      <w:pPr>
        <w:spacing w:after="0" w:line="240" w:lineRule="auto"/>
        <w:rPr>
          <w:rFonts w:ascii="Times New Roman" w:eastAsia="Times New Roman" w:hAnsi="Times New Roman" w:cs="Times New Roman"/>
          <w:color w:val="000000"/>
          <w:sz w:val="27"/>
          <w:szCs w:val="27"/>
          <w:lang w:eastAsia="bg-BG"/>
        </w:rPr>
      </w:pPr>
    </w:p>
    <w:p w:rsidR="003B3503" w:rsidRPr="003B3503" w:rsidRDefault="003B3503" w:rsidP="003B3503">
      <w:pPr>
        <w:spacing w:after="150" w:line="384" w:lineRule="atLeast"/>
        <w:jc w:val="both"/>
        <w:rPr>
          <w:rFonts w:ascii="Times New Roman" w:eastAsia="Times New Roman" w:hAnsi="Times New Roman" w:cs="Times New Roman"/>
          <w:b/>
          <w:bCs/>
          <w:color w:val="000000"/>
          <w:sz w:val="27"/>
          <w:szCs w:val="27"/>
          <w:u w:val="single"/>
          <w:lang w:eastAsia="bg-BG"/>
        </w:rPr>
      </w:pPr>
      <w:r w:rsidRPr="003B3503">
        <w:rPr>
          <w:rFonts w:ascii="Times New Roman" w:eastAsia="Times New Roman" w:hAnsi="Times New Roman" w:cs="Times New Roman"/>
          <w:b/>
          <w:bCs/>
          <w:color w:val="000000"/>
          <w:sz w:val="27"/>
          <w:szCs w:val="27"/>
          <w:u w:val="single"/>
          <w:lang w:eastAsia="bg-BG"/>
        </w:rPr>
        <w:t>Срок за получаване на офертите</w:t>
      </w:r>
    </w:p>
    <w:p w:rsidR="003B3503" w:rsidRPr="003B3503" w:rsidRDefault="003B3503" w:rsidP="003B3503">
      <w:pPr>
        <w:spacing w:after="0" w:line="240" w:lineRule="auto"/>
        <w:rPr>
          <w:rFonts w:ascii="Times New Roman" w:eastAsia="Times New Roman" w:hAnsi="Times New Roman" w:cs="Times New Roman"/>
          <w:color w:val="000000"/>
          <w:sz w:val="27"/>
          <w:szCs w:val="27"/>
          <w:lang w:eastAsia="bg-BG"/>
        </w:rPr>
      </w:pPr>
      <w:r w:rsidRPr="003B3503">
        <w:rPr>
          <w:rFonts w:ascii="Times New Roman" w:eastAsia="Times New Roman" w:hAnsi="Times New Roman" w:cs="Times New Roman"/>
          <w:color w:val="000000"/>
          <w:sz w:val="27"/>
          <w:szCs w:val="27"/>
          <w:lang w:eastAsia="bg-BG"/>
        </w:rPr>
        <w:lastRenderedPageBreak/>
        <w:t>25/05/2018 , 17:00 </w:t>
      </w:r>
      <w:r w:rsidRPr="003B3503">
        <w:rPr>
          <w:rFonts w:ascii="Times New Roman" w:eastAsia="Times New Roman" w:hAnsi="Times New Roman" w:cs="Times New Roman"/>
          <w:i/>
          <w:iCs/>
          <w:color w:val="000000"/>
          <w:sz w:val="27"/>
          <w:szCs w:val="27"/>
          <w:lang w:eastAsia="bg-BG"/>
        </w:rPr>
        <w:t>(</w:t>
      </w:r>
      <w:proofErr w:type="spellStart"/>
      <w:r w:rsidRPr="003B3503">
        <w:rPr>
          <w:rFonts w:ascii="Times New Roman" w:eastAsia="Times New Roman" w:hAnsi="Times New Roman" w:cs="Times New Roman"/>
          <w:i/>
          <w:iCs/>
          <w:color w:val="000000"/>
          <w:sz w:val="27"/>
          <w:szCs w:val="27"/>
          <w:lang w:eastAsia="bg-BG"/>
        </w:rPr>
        <w:t>дд</w:t>
      </w:r>
      <w:proofErr w:type="spellEnd"/>
      <w:r w:rsidRPr="003B3503">
        <w:rPr>
          <w:rFonts w:ascii="Times New Roman" w:eastAsia="Times New Roman" w:hAnsi="Times New Roman" w:cs="Times New Roman"/>
          <w:i/>
          <w:iCs/>
          <w:color w:val="000000"/>
          <w:sz w:val="27"/>
          <w:szCs w:val="27"/>
          <w:lang w:eastAsia="bg-BG"/>
        </w:rPr>
        <w:t>/мм/</w:t>
      </w:r>
      <w:proofErr w:type="spellStart"/>
      <w:r w:rsidRPr="003B3503">
        <w:rPr>
          <w:rFonts w:ascii="Times New Roman" w:eastAsia="Times New Roman" w:hAnsi="Times New Roman" w:cs="Times New Roman"/>
          <w:i/>
          <w:iCs/>
          <w:color w:val="000000"/>
          <w:sz w:val="27"/>
          <w:szCs w:val="27"/>
          <w:lang w:eastAsia="bg-BG"/>
        </w:rPr>
        <w:t>гггг</w:t>
      </w:r>
      <w:proofErr w:type="spellEnd"/>
      <w:r w:rsidRPr="003B3503">
        <w:rPr>
          <w:rFonts w:ascii="Times New Roman" w:eastAsia="Times New Roman" w:hAnsi="Times New Roman" w:cs="Times New Roman"/>
          <w:i/>
          <w:iCs/>
          <w:color w:val="000000"/>
          <w:sz w:val="27"/>
          <w:szCs w:val="27"/>
          <w:lang w:eastAsia="bg-BG"/>
        </w:rPr>
        <w:t xml:space="preserve">, </w:t>
      </w:r>
      <w:proofErr w:type="spellStart"/>
      <w:r w:rsidRPr="003B3503">
        <w:rPr>
          <w:rFonts w:ascii="Times New Roman" w:eastAsia="Times New Roman" w:hAnsi="Times New Roman" w:cs="Times New Roman"/>
          <w:i/>
          <w:iCs/>
          <w:color w:val="000000"/>
          <w:sz w:val="27"/>
          <w:szCs w:val="27"/>
          <w:lang w:eastAsia="bg-BG"/>
        </w:rPr>
        <w:t>чч</w:t>
      </w:r>
      <w:proofErr w:type="spellEnd"/>
      <w:r w:rsidRPr="003B3503">
        <w:rPr>
          <w:rFonts w:ascii="Times New Roman" w:eastAsia="Times New Roman" w:hAnsi="Times New Roman" w:cs="Times New Roman"/>
          <w:i/>
          <w:iCs/>
          <w:color w:val="000000"/>
          <w:sz w:val="27"/>
          <w:szCs w:val="27"/>
          <w:lang w:eastAsia="bg-BG"/>
        </w:rPr>
        <w:t>:мм)</w:t>
      </w:r>
    </w:p>
    <w:p w:rsidR="003B3503" w:rsidRPr="003B3503" w:rsidRDefault="003B3503" w:rsidP="003B3503">
      <w:pPr>
        <w:spacing w:after="0" w:line="240" w:lineRule="auto"/>
        <w:rPr>
          <w:rFonts w:ascii="Times New Roman" w:eastAsia="Times New Roman" w:hAnsi="Times New Roman" w:cs="Times New Roman"/>
          <w:color w:val="000000"/>
          <w:sz w:val="27"/>
          <w:szCs w:val="27"/>
          <w:lang w:eastAsia="bg-BG"/>
        </w:rPr>
      </w:pPr>
    </w:p>
    <w:p w:rsidR="003B3503" w:rsidRPr="003B3503" w:rsidRDefault="003B3503" w:rsidP="003B3503">
      <w:pPr>
        <w:spacing w:after="150" w:line="384" w:lineRule="atLeast"/>
        <w:jc w:val="both"/>
        <w:rPr>
          <w:rFonts w:ascii="Times New Roman" w:eastAsia="Times New Roman" w:hAnsi="Times New Roman" w:cs="Times New Roman"/>
          <w:b/>
          <w:bCs/>
          <w:color w:val="000000"/>
          <w:sz w:val="27"/>
          <w:szCs w:val="27"/>
          <w:u w:val="single"/>
          <w:lang w:eastAsia="bg-BG"/>
        </w:rPr>
      </w:pPr>
      <w:r w:rsidRPr="003B3503">
        <w:rPr>
          <w:rFonts w:ascii="Times New Roman" w:eastAsia="Times New Roman" w:hAnsi="Times New Roman" w:cs="Times New Roman"/>
          <w:b/>
          <w:bCs/>
          <w:color w:val="000000"/>
          <w:sz w:val="27"/>
          <w:szCs w:val="27"/>
          <w:u w:val="single"/>
          <w:lang w:eastAsia="bg-BG"/>
        </w:rPr>
        <w:t>Информация относно средства от Европейския съюз</w:t>
      </w:r>
    </w:p>
    <w:p w:rsidR="003B3503" w:rsidRPr="003B3503" w:rsidRDefault="003B3503" w:rsidP="003B3503">
      <w:pPr>
        <w:spacing w:after="0" w:line="240" w:lineRule="auto"/>
        <w:rPr>
          <w:rFonts w:ascii="Times New Roman" w:eastAsia="Times New Roman" w:hAnsi="Times New Roman" w:cs="Times New Roman"/>
          <w:color w:val="000000"/>
          <w:sz w:val="27"/>
          <w:szCs w:val="27"/>
          <w:lang w:eastAsia="bg-BG"/>
        </w:rPr>
      </w:pPr>
      <w:r w:rsidRPr="003B3503">
        <w:rPr>
          <w:rFonts w:ascii="Times New Roman" w:eastAsia="Times New Roman" w:hAnsi="Times New Roman" w:cs="Times New Roman"/>
          <w:b/>
          <w:bCs/>
          <w:color w:val="000000"/>
          <w:sz w:val="27"/>
          <w:lang w:eastAsia="bg-BG"/>
        </w:rPr>
        <w:t>Обществената поръчка е във връзка с проект и/или програма, финансиран/а със средства от европейските фондове и програми</w:t>
      </w:r>
    </w:p>
    <w:p w:rsidR="003B3503" w:rsidRPr="003B3503" w:rsidRDefault="003B3503" w:rsidP="003B3503">
      <w:pPr>
        <w:spacing w:after="0" w:line="240" w:lineRule="auto"/>
        <w:rPr>
          <w:rFonts w:ascii="Times New Roman" w:eastAsia="Times New Roman" w:hAnsi="Times New Roman" w:cs="Times New Roman"/>
          <w:color w:val="000000"/>
          <w:sz w:val="27"/>
          <w:szCs w:val="27"/>
          <w:lang w:eastAsia="bg-BG"/>
        </w:rPr>
      </w:pPr>
      <w:r w:rsidRPr="003B3503">
        <w:rPr>
          <w:rFonts w:ascii="Times New Roman" w:eastAsia="Times New Roman" w:hAnsi="Times New Roman" w:cs="Times New Roman"/>
          <w:color w:val="000000"/>
          <w:sz w:val="27"/>
          <w:szCs w:val="27"/>
          <w:lang w:eastAsia="bg-BG"/>
        </w:rPr>
        <w:t>НЕ</w:t>
      </w:r>
    </w:p>
    <w:p w:rsidR="003B3503" w:rsidRPr="003B3503" w:rsidRDefault="003B3503" w:rsidP="003B3503">
      <w:pPr>
        <w:spacing w:after="0" w:line="240" w:lineRule="auto"/>
        <w:rPr>
          <w:rFonts w:ascii="Times New Roman" w:eastAsia="Times New Roman" w:hAnsi="Times New Roman" w:cs="Times New Roman"/>
          <w:color w:val="000000"/>
          <w:sz w:val="27"/>
          <w:szCs w:val="27"/>
          <w:lang w:eastAsia="bg-BG"/>
        </w:rPr>
      </w:pPr>
    </w:p>
    <w:p w:rsidR="003B3503" w:rsidRPr="003B3503" w:rsidRDefault="003B3503" w:rsidP="003B3503">
      <w:pPr>
        <w:spacing w:after="150" w:line="384" w:lineRule="atLeast"/>
        <w:jc w:val="both"/>
        <w:rPr>
          <w:rFonts w:ascii="Times New Roman" w:eastAsia="Times New Roman" w:hAnsi="Times New Roman" w:cs="Times New Roman"/>
          <w:b/>
          <w:bCs/>
          <w:color w:val="000000"/>
          <w:sz w:val="27"/>
          <w:szCs w:val="27"/>
          <w:u w:val="single"/>
          <w:lang w:eastAsia="bg-BG"/>
        </w:rPr>
      </w:pPr>
      <w:r w:rsidRPr="003B3503">
        <w:rPr>
          <w:rFonts w:ascii="Times New Roman" w:eastAsia="Times New Roman" w:hAnsi="Times New Roman" w:cs="Times New Roman"/>
          <w:b/>
          <w:bCs/>
          <w:color w:val="000000"/>
          <w:sz w:val="27"/>
          <w:szCs w:val="27"/>
          <w:u w:val="single"/>
          <w:lang w:eastAsia="bg-BG"/>
        </w:rPr>
        <w:t>Друга информация</w:t>
      </w:r>
    </w:p>
    <w:p w:rsidR="003B3503" w:rsidRPr="003B3503" w:rsidRDefault="003B3503" w:rsidP="003B3503">
      <w:pPr>
        <w:spacing w:after="0" w:line="240" w:lineRule="auto"/>
        <w:rPr>
          <w:rFonts w:ascii="Times New Roman" w:eastAsia="Times New Roman" w:hAnsi="Times New Roman" w:cs="Times New Roman"/>
          <w:color w:val="000000"/>
          <w:sz w:val="27"/>
          <w:szCs w:val="27"/>
          <w:lang w:eastAsia="bg-BG"/>
        </w:rPr>
      </w:pPr>
      <w:r w:rsidRPr="003B3503">
        <w:rPr>
          <w:rFonts w:ascii="Times New Roman" w:eastAsia="Times New Roman" w:hAnsi="Times New Roman" w:cs="Times New Roman"/>
          <w:color w:val="000000"/>
          <w:sz w:val="27"/>
          <w:szCs w:val="27"/>
          <w:lang w:eastAsia="bg-BG"/>
        </w:rPr>
        <w:t xml:space="preserve">Сградата, на която се предвижда да се прави ремонт на покрива е общинска. Намира се на централния площад. В сградата са разположени важни Общински служби - „Общински служби - Земеделие“, „Социални грижи“ , част от общинска администрация . Общата площ на покрива е 650 кв.м. Гаранцията за изпълнение на договора е в размер на 3% (три процента) от стойността на договора за изпълнение на обществената поръчка без ДДС. Гаранцията за изпълнение може да се внесе по банков път или може да се представи под формата на безусловна и неотменима банкова гаранция за целия срок на изпълнение - свободен текст, или застраховка, която обезпечава изпълнението чрез покритие на отговорността на изпълнителя. Участникът сам избира формата на гаранцията за изпълнение. Изисквания към участниците и указанията за подаване на офертите са </w:t>
      </w:r>
      <w:proofErr w:type="spellStart"/>
      <w:r w:rsidRPr="003B3503">
        <w:rPr>
          <w:rFonts w:ascii="Times New Roman" w:eastAsia="Times New Roman" w:hAnsi="Times New Roman" w:cs="Times New Roman"/>
          <w:color w:val="000000"/>
          <w:sz w:val="27"/>
          <w:szCs w:val="27"/>
          <w:lang w:eastAsia="bg-BG"/>
        </w:rPr>
        <w:t>псочени</w:t>
      </w:r>
      <w:proofErr w:type="spellEnd"/>
      <w:r w:rsidRPr="003B3503">
        <w:rPr>
          <w:rFonts w:ascii="Times New Roman" w:eastAsia="Times New Roman" w:hAnsi="Times New Roman" w:cs="Times New Roman"/>
          <w:color w:val="000000"/>
          <w:sz w:val="27"/>
          <w:szCs w:val="27"/>
          <w:lang w:eastAsia="bg-BG"/>
        </w:rPr>
        <w:t xml:space="preserve"> в ОБЯВАТА.</w:t>
      </w:r>
    </w:p>
    <w:p w:rsidR="003B3503" w:rsidRPr="003B3503" w:rsidRDefault="003B3503" w:rsidP="003B3503">
      <w:pPr>
        <w:spacing w:after="0" w:line="240" w:lineRule="auto"/>
        <w:rPr>
          <w:rFonts w:ascii="Times New Roman" w:eastAsia="Times New Roman" w:hAnsi="Times New Roman" w:cs="Times New Roman"/>
          <w:color w:val="000000"/>
          <w:sz w:val="27"/>
          <w:szCs w:val="27"/>
          <w:lang w:eastAsia="bg-BG"/>
        </w:rPr>
      </w:pPr>
    </w:p>
    <w:p w:rsidR="003B3503" w:rsidRPr="003B3503" w:rsidRDefault="003B3503" w:rsidP="003B3503">
      <w:pPr>
        <w:spacing w:after="150" w:line="384" w:lineRule="atLeast"/>
        <w:jc w:val="both"/>
        <w:rPr>
          <w:rFonts w:ascii="Times New Roman" w:eastAsia="Times New Roman" w:hAnsi="Times New Roman" w:cs="Times New Roman"/>
          <w:b/>
          <w:bCs/>
          <w:color w:val="000000"/>
          <w:sz w:val="27"/>
          <w:szCs w:val="27"/>
          <w:u w:val="single"/>
          <w:lang w:eastAsia="bg-BG"/>
        </w:rPr>
      </w:pPr>
      <w:r w:rsidRPr="003B3503">
        <w:rPr>
          <w:rFonts w:ascii="Times New Roman" w:eastAsia="Times New Roman" w:hAnsi="Times New Roman" w:cs="Times New Roman"/>
          <w:b/>
          <w:bCs/>
          <w:color w:val="000000"/>
          <w:sz w:val="27"/>
          <w:szCs w:val="27"/>
          <w:u w:val="single"/>
          <w:lang w:eastAsia="bg-BG"/>
        </w:rPr>
        <w:t>Дата на изпращане на настоящата информация</w:t>
      </w:r>
    </w:p>
    <w:p w:rsidR="003B3503" w:rsidRPr="003B3503" w:rsidRDefault="003B3503" w:rsidP="003B3503">
      <w:pPr>
        <w:spacing w:after="150" w:line="240" w:lineRule="auto"/>
        <w:rPr>
          <w:rFonts w:ascii="Times New Roman" w:eastAsia="Times New Roman" w:hAnsi="Times New Roman" w:cs="Times New Roman"/>
          <w:color w:val="000000"/>
          <w:sz w:val="27"/>
          <w:szCs w:val="27"/>
          <w:lang w:eastAsia="bg-BG"/>
        </w:rPr>
      </w:pPr>
      <w:r w:rsidRPr="003B3503">
        <w:rPr>
          <w:rFonts w:ascii="Times New Roman" w:eastAsia="Times New Roman" w:hAnsi="Times New Roman" w:cs="Times New Roman"/>
          <w:color w:val="000000"/>
          <w:sz w:val="27"/>
          <w:szCs w:val="27"/>
          <w:lang w:eastAsia="bg-BG"/>
        </w:rPr>
        <w:t>09/05/2018  </w:t>
      </w:r>
      <w:r w:rsidRPr="003B3503">
        <w:rPr>
          <w:rFonts w:ascii="Times New Roman" w:eastAsia="Times New Roman" w:hAnsi="Times New Roman" w:cs="Times New Roman"/>
          <w:i/>
          <w:iCs/>
          <w:color w:val="000000"/>
          <w:sz w:val="27"/>
          <w:szCs w:val="27"/>
          <w:lang w:eastAsia="bg-BG"/>
        </w:rPr>
        <w:t>(</w:t>
      </w:r>
      <w:proofErr w:type="spellStart"/>
      <w:r w:rsidRPr="003B3503">
        <w:rPr>
          <w:rFonts w:ascii="Times New Roman" w:eastAsia="Times New Roman" w:hAnsi="Times New Roman" w:cs="Times New Roman"/>
          <w:i/>
          <w:iCs/>
          <w:color w:val="000000"/>
          <w:sz w:val="27"/>
          <w:szCs w:val="27"/>
          <w:lang w:eastAsia="bg-BG"/>
        </w:rPr>
        <w:t>дд</w:t>
      </w:r>
      <w:proofErr w:type="spellEnd"/>
      <w:r w:rsidRPr="003B3503">
        <w:rPr>
          <w:rFonts w:ascii="Times New Roman" w:eastAsia="Times New Roman" w:hAnsi="Times New Roman" w:cs="Times New Roman"/>
          <w:i/>
          <w:iCs/>
          <w:color w:val="000000"/>
          <w:sz w:val="27"/>
          <w:szCs w:val="27"/>
          <w:lang w:eastAsia="bg-BG"/>
        </w:rPr>
        <w:t>/мм/</w:t>
      </w:r>
      <w:proofErr w:type="spellStart"/>
      <w:r w:rsidRPr="003B3503">
        <w:rPr>
          <w:rFonts w:ascii="Times New Roman" w:eastAsia="Times New Roman" w:hAnsi="Times New Roman" w:cs="Times New Roman"/>
          <w:i/>
          <w:iCs/>
          <w:color w:val="000000"/>
          <w:sz w:val="27"/>
          <w:szCs w:val="27"/>
          <w:lang w:eastAsia="bg-BG"/>
        </w:rPr>
        <w:t>гггг</w:t>
      </w:r>
      <w:proofErr w:type="spellEnd"/>
      <w:r w:rsidRPr="003B3503">
        <w:rPr>
          <w:rFonts w:ascii="Times New Roman" w:eastAsia="Times New Roman" w:hAnsi="Times New Roman" w:cs="Times New Roman"/>
          <w:i/>
          <w:iCs/>
          <w:color w:val="000000"/>
          <w:sz w:val="27"/>
          <w:szCs w:val="27"/>
          <w:lang w:eastAsia="bg-BG"/>
        </w:rPr>
        <w:t>)</w:t>
      </w:r>
    </w:p>
    <w:p w:rsidR="00322B1A" w:rsidRDefault="00322B1A"/>
    <w:sectPr w:rsidR="00322B1A" w:rsidSect="00322B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B3503"/>
    <w:rsid w:val="00322B1A"/>
    <w:rsid w:val="003B350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B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350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imark">
    <w:name w:val="timark"/>
    <w:basedOn w:val="a0"/>
    <w:rsid w:val="003B3503"/>
  </w:style>
  <w:style w:type="paragraph" w:customStyle="1" w:styleId="tigrseq">
    <w:name w:val="tigrseq"/>
    <w:basedOn w:val="a"/>
    <w:rsid w:val="003B350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ddr">
    <w:name w:val="addr"/>
    <w:basedOn w:val="a"/>
    <w:rsid w:val="003B350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4">
    <w:name w:val="Hyperlink"/>
    <w:basedOn w:val="a0"/>
    <w:uiPriority w:val="99"/>
    <w:semiHidden/>
    <w:unhideWhenUsed/>
    <w:rsid w:val="003B3503"/>
    <w:rPr>
      <w:color w:val="0000FF"/>
      <w:u w:val="single"/>
    </w:rPr>
  </w:style>
  <w:style w:type="paragraph" w:customStyle="1" w:styleId="txurl">
    <w:name w:val="txurl"/>
    <w:basedOn w:val="a"/>
    <w:rsid w:val="003B350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xcpv">
    <w:name w:val="txcpv"/>
    <w:basedOn w:val="a0"/>
    <w:rsid w:val="003B3503"/>
  </w:style>
</w:styles>
</file>

<file path=word/webSettings.xml><?xml version="1.0" encoding="utf-8"?>
<w:webSettings xmlns:r="http://schemas.openxmlformats.org/officeDocument/2006/relationships" xmlns:w="http://schemas.openxmlformats.org/wordprocessingml/2006/main">
  <w:divs>
    <w:div w:id="1246767370">
      <w:bodyDiv w:val="1"/>
      <w:marLeft w:val="0"/>
      <w:marRight w:val="0"/>
      <w:marTop w:val="0"/>
      <w:marBottom w:val="0"/>
      <w:divBdr>
        <w:top w:val="none" w:sz="0" w:space="0" w:color="auto"/>
        <w:left w:val="none" w:sz="0" w:space="0" w:color="auto"/>
        <w:bottom w:val="none" w:sz="0" w:space="0" w:color="auto"/>
        <w:right w:val="none" w:sz="0" w:space="0" w:color="auto"/>
      </w:divBdr>
      <w:divsChild>
        <w:div w:id="866336768">
          <w:marLeft w:val="0"/>
          <w:marRight w:val="0"/>
          <w:marTop w:val="0"/>
          <w:marBottom w:val="0"/>
          <w:divBdr>
            <w:top w:val="none" w:sz="0" w:space="0" w:color="auto"/>
            <w:left w:val="none" w:sz="0" w:space="0" w:color="auto"/>
            <w:bottom w:val="none" w:sz="0" w:space="0" w:color="auto"/>
            <w:right w:val="none" w:sz="0" w:space="0" w:color="auto"/>
          </w:divBdr>
          <w:divsChild>
            <w:div w:id="1890726513">
              <w:marLeft w:val="0"/>
              <w:marRight w:val="0"/>
              <w:marTop w:val="150"/>
              <w:marBottom w:val="150"/>
              <w:divBdr>
                <w:top w:val="none" w:sz="0" w:space="0" w:color="auto"/>
                <w:left w:val="none" w:sz="0" w:space="0" w:color="auto"/>
                <w:bottom w:val="none" w:sz="0" w:space="0" w:color="auto"/>
                <w:right w:val="none" w:sz="0" w:space="0" w:color="auto"/>
              </w:divBdr>
              <w:divsChild>
                <w:div w:id="1089884005">
                  <w:marLeft w:val="300"/>
                  <w:marRight w:val="0"/>
                  <w:marTop w:val="75"/>
                  <w:marBottom w:val="0"/>
                  <w:divBdr>
                    <w:top w:val="none" w:sz="0" w:space="0" w:color="auto"/>
                    <w:left w:val="none" w:sz="0" w:space="0" w:color="auto"/>
                    <w:bottom w:val="none" w:sz="0" w:space="0" w:color="auto"/>
                    <w:right w:val="none" w:sz="0" w:space="0" w:color="auto"/>
                  </w:divBdr>
                  <w:divsChild>
                    <w:div w:id="62607591">
                      <w:marLeft w:val="750"/>
                      <w:marRight w:val="0"/>
                      <w:marTop w:val="0"/>
                      <w:marBottom w:val="0"/>
                      <w:divBdr>
                        <w:top w:val="none" w:sz="0" w:space="0" w:color="auto"/>
                        <w:left w:val="none" w:sz="0" w:space="0" w:color="auto"/>
                        <w:bottom w:val="none" w:sz="0" w:space="0" w:color="auto"/>
                        <w:right w:val="none" w:sz="0" w:space="0" w:color="auto"/>
                      </w:divBdr>
                    </w:div>
                  </w:divsChild>
                </w:div>
                <w:div w:id="1427455963">
                  <w:marLeft w:val="300"/>
                  <w:marRight w:val="0"/>
                  <w:marTop w:val="75"/>
                  <w:marBottom w:val="0"/>
                  <w:divBdr>
                    <w:top w:val="none" w:sz="0" w:space="0" w:color="auto"/>
                    <w:left w:val="none" w:sz="0" w:space="0" w:color="auto"/>
                    <w:bottom w:val="none" w:sz="0" w:space="0" w:color="auto"/>
                    <w:right w:val="none" w:sz="0" w:space="0" w:color="auto"/>
                  </w:divBdr>
                  <w:divsChild>
                    <w:div w:id="2048794915">
                      <w:marLeft w:val="750"/>
                      <w:marRight w:val="0"/>
                      <w:marTop w:val="0"/>
                      <w:marBottom w:val="0"/>
                      <w:divBdr>
                        <w:top w:val="none" w:sz="0" w:space="0" w:color="auto"/>
                        <w:left w:val="none" w:sz="0" w:space="0" w:color="auto"/>
                        <w:bottom w:val="none" w:sz="0" w:space="0" w:color="auto"/>
                        <w:right w:val="none" w:sz="0" w:space="0" w:color="auto"/>
                      </w:divBdr>
                    </w:div>
                  </w:divsChild>
                </w:div>
                <w:div w:id="1405646943">
                  <w:marLeft w:val="300"/>
                  <w:marRight w:val="0"/>
                  <w:marTop w:val="75"/>
                  <w:marBottom w:val="0"/>
                  <w:divBdr>
                    <w:top w:val="none" w:sz="0" w:space="0" w:color="auto"/>
                    <w:left w:val="none" w:sz="0" w:space="0" w:color="auto"/>
                    <w:bottom w:val="none" w:sz="0" w:space="0" w:color="auto"/>
                    <w:right w:val="none" w:sz="0" w:space="0" w:color="auto"/>
                  </w:divBdr>
                  <w:divsChild>
                    <w:div w:id="1277174411">
                      <w:marLeft w:val="750"/>
                      <w:marRight w:val="0"/>
                      <w:marTop w:val="0"/>
                      <w:marBottom w:val="0"/>
                      <w:divBdr>
                        <w:top w:val="none" w:sz="0" w:space="0" w:color="auto"/>
                        <w:left w:val="none" w:sz="0" w:space="0" w:color="auto"/>
                        <w:bottom w:val="none" w:sz="0" w:space="0" w:color="auto"/>
                        <w:right w:val="none" w:sz="0" w:space="0" w:color="auto"/>
                      </w:divBdr>
                    </w:div>
                  </w:divsChild>
                </w:div>
                <w:div w:id="1627852685">
                  <w:marLeft w:val="300"/>
                  <w:marRight w:val="0"/>
                  <w:marTop w:val="75"/>
                  <w:marBottom w:val="0"/>
                  <w:divBdr>
                    <w:top w:val="none" w:sz="0" w:space="0" w:color="auto"/>
                    <w:left w:val="none" w:sz="0" w:space="0" w:color="auto"/>
                    <w:bottom w:val="none" w:sz="0" w:space="0" w:color="auto"/>
                    <w:right w:val="none" w:sz="0" w:space="0" w:color="auto"/>
                  </w:divBdr>
                  <w:divsChild>
                    <w:div w:id="1859343485">
                      <w:marLeft w:val="750"/>
                      <w:marRight w:val="0"/>
                      <w:marTop w:val="0"/>
                      <w:marBottom w:val="0"/>
                      <w:divBdr>
                        <w:top w:val="none" w:sz="0" w:space="0" w:color="auto"/>
                        <w:left w:val="none" w:sz="0" w:space="0" w:color="auto"/>
                        <w:bottom w:val="none" w:sz="0" w:space="0" w:color="auto"/>
                        <w:right w:val="none" w:sz="0" w:space="0" w:color="auto"/>
                      </w:divBdr>
                    </w:div>
                  </w:divsChild>
                </w:div>
                <w:div w:id="517740215">
                  <w:marLeft w:val="300"/>
                  <w:marRight w:val="0"/>
                  <w:marTop w:val="75"/>
                  <w:marBottom w:val="0"/>
                  <w:divBdr>
                    <w:top w:val="none" w:sz="0" w:space="0" w:color="auto"/>
                    <w:left w:val="none" w:sz="0" w:space="0" w:color="auto"/>
                    <w:bottom w:val="none" w:sz="0" w:space="0" w:color="auto"/>
                    <w:right w:val="none" w:sz="0" w:space="0" w:color="auto"/>
                  </w:divBdr>
                  <w:divsChild>
                    <w:div w:id="331106673">
                      <w:marLeft w:val="750"/>
                      <w:marRight w:val="0"/>
                      <w:marTop w:val="0"/>
                      <w:marBottom w:val="0"/>
                      <w:divBdr>
                        <w:top w:val="none" w:sz="0" w:space="0" w:color="auto"/>
                        <w:left w:val="none" w:sz="0" w:space="0" w:color="auto"/>
                        <w:bottom w:val="none" w:sz="0" w:space="0" w:color="auto"/>
                        <w:right w:val="none" w:sz="0" w:space="0" w:color="auto"/>
                      </w:divBdr>
                    </w:div>
                  </w:divsChild>
                </w:div>
                <w:div w:id="378626766">
                  <w:marLeft w:val="300"/>
                  <w:marRight w:val="0"/>
                  <w:marTop w:val="75"/>
                  <w:marBottom w:val="0"/>
                  <w:divBdr>
                    <w:top w:val="none" w:sz="0" w:space="0" w:color="auto"/>
                    <w:left w:val="none" w:sz="0" w:space="0" w:color="auto"/>
                    <w:bottom w:val="none" w:sz="0" w:space="0" w:color="auto"/>
                    <w:right w:val="none" w:sz="0" w:space="0" w:color="auto"/>
                  </w:divBdr>
                  <w:divsChild>
                    <w:div w:id="163326929">
                      <w:marLeft w:val="750"/>
                      <w:marRight w:val="0"/>
                      <w:marTop w:val="0"/>
                      <w:marBottom w:val="0"/>
                      <w:divBdr>
                        <w:top w:val="none" w:sz="0" w:space="0" w:color="auto"/>
                        <w:left w:val="none" w:sz="0" w:space="0" w:color="auto"/>
                        <w:bottom w:val="none" w:sz="0" w:space="0" w:color="auto"/>
                        <w:right w:val="none" w:sz="0" w:space="0" w:color="auto"/>
                      </w:divBdr>
                    </w:div>
                  </w:divsChild>
                </w:div>
                <w:div w:id="773861970">
                  <w:marLeft w:val="300"/>
                  <w:marRight w:val="0"/>
                  <w:marTop w:val="75"/>
                  <w:marBottom w:val="0"/>
                  <w:divBdr>
                    <w:top w:val="none" w:sz="0" w:space="0" w:color="auto"/>
                    <w:left w:val="none" w:sz="0" w:space="0" w:color="auto"/>
                    <w:bottom w:val="none" w:sz="0" w:space="0" w:color="auto"/>
                    <w:right w:val="none" w:sz="0" w:space="0" w:color="auto"/>
                  </w:divBdr>
                  <w:divsChild>
                    <w:div w:id="2032952258">
                      <w:marLeft w:val="750"/>
                      <w:marRight w:val="0"/>
                      <w:marTop w:val="0"/>
                      <w:marBottom w:val="0"/>
                      <w:divBdr>
                        <w:top w:val="none" w:sz="0" w:space="0" w:color="auto"/>
                        <w:left w:val="none" w:sz="0" w:space="0" w:color="auto"/>
                        <w:bottom w:val="none" w:sz="0" w:space="0" w:color="auto"/>
                        <w:right w:val="none" w:sz="0" w:space="0" w:color="auto"/>
                      </w:divBdr>
                      <w:divsChild>
                        <w:div w:id="82346906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24964909">
                  <w:marLeft w:val="300"/>
                  <w:marRight w:val="0"/>
                  <w:marTop w:val="75"/>
                  <w:marBottom w:val="0"/>
                  <w:divBdr>
                    <w:top w:val="none" w:sz="0" w:space="0" w:color="auto"/>
                    <w:left w:val="none" w:sz="0" w:space="0" w:color="auto"/>
                    <w:bottom w:val="none" w:sz="0" w:space="0" w:color="auto"/>
                    <w:right w:val="none" w:sz="0" w:space="0" w:color="auto"/>
                  </w:divBdr>
                  <w:divsChild>
                    <w:div w:id="164367862">
                      <w:marLeft w:val="750"/>
                      <w:marRight w:val="0"/>
                      <w:marTop w:val="0"/>
                      <w:marBottom w:val="0"/>
                      <w:divBdr>
                        <w:top w:val="none" w:sz="0" w:space="0" w:color="auto"/>
                        <w:left w:val="none" w:sz="0" w:space="0" w:color="auto"/>
                        <w:bottom w:val="none" w:sz="0" w:space="0" w:color="auto"/>
                        <w:right w:val="none" w:sz="0" w:space="0" w:color="auto"/>
                      </w:divBdr>
                    </w:div>
                  </w:divsChild>
                </w:div>
                <w:div w:id="1200240334">
                  <w:marLeft w:val="300"/>
                  <w:marRight w:val="0"/>
                  <w:marTop w:val="75"/>
                  <w:marBottom w:val="0"/>
                  <w:divBdr>
                    <w:top w:val="none" w:sz="0" w:space="0" w:color="auto"/>
                    <w:left w:val="none" w:sz="0" w:space="0" w:color="auto"/>
                    <w:bottom w:val="none" w:sz="0" w:space="0" w:color="auto"/>
                    <w:right w:val="none" w:sz="0" w:space="0" w:color="auto"/>
                  </w:divBdr>
                  <w:divsChild>
                    <w:div w:id="748775990">
                      <w:marLeft w:val="750"/>
                      <w:marRight w:val="0"/>
                      <w:marTop w:val="0"/>
                      <w:marBottom w:val="0"/>
                      <w:divBdr>
                        <w:top w:val="none" w:sz="0" w:space="0" w:color="auto"/>
                        <w:left w:val="none" w:sz="0" w:space="0" w:color="auto"/>
                        <w:bottom w:val="none" w:sz="0" w:space="0" w:color="auto"/>
                        <w:right w:val="none" w:sz="0" w:space="0" w:color="auto"/>
                      </w:divBdr>
                    </w:div>
                  </w:divsChild>
                </w:div>
                <w:div w:id="1520194828">
                  <w:marLeft w:val="300"/>
                  <w:marRight w:val="0"/>
                  <w:marTop w:val="75"/>
                  <w:marBottom w:val="0"/>
                  <w:divBdr>
                    <w:top w:val="none" w:sz="0" w:space="0" w:color="auto"/>
                    <w:left w:val="none" w:sz="0" w:space="0" w:color="auto"/>
                    <w:bottom w:val="none" w:sz="0" w:space="0" w:color="auto"/>
                    <w:right w:val="none" w:sz="0" w:space="0" w:color="auto"/>
                  </w:divBdr>
                  <w:divsChild>
                    <w:div w:id="495263818">
                      <w:marLeft w:val="750"/>
                      <w:marRight w:val="0"/>
                      <w:marTop w:val="0"/>
                      <w:marBottom w:val="0"/>
                      <w:divBdr>
                        <w:top w:val="none" w:sz="0" w:space="0" w:color="auto"/>
                        <w:left w:val="none" w:sz="0" w:space="0" w:color="auto"/>
                        <w:bottom w:val="none" w:sz="0" w:space="0" w:color="auto"/>
                        <w:right w:val="none" w:sz="0" w:space="0" w:color="auto"/>
                      </w:divBdr>
                    </w:div>
                  </w:divsChild>
                </w:div>
                <w:div w:id="1346514713">
                  <w:marLeft w:val="300"/>
                  <w:marRight w:val="0"/>
                  <w:marTop w:val="75"/>
                  <w:marBottom w:val="0"/>
                  <w:divBdr>
                    <w:top w:val="none" w:sz="0" w:space="0" w:color="auto"/>
                    <w:left w:val="none" w:sz="0" w:space="0" w:color="auto"/>
                    <w:bottom w:val="none" w:sz="0" w:space="0" w:color="auto"/>
                    <w:right w:val="none" w:sz="0" w:space="0" w:color="auto"/>
                  </w:divBdr>
                  <w:divsChild>
                    <w:div w:id="139690165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op.bg/v71_pp.php?mode=view2&amp;id=9075793" TargetMode="External"/><Relationship Id="rId5" Type="http://schemas.openxmlformats.org/officeDocument/2006/relationships/hyperlink" Target="http://www.aop.bg/v71_pp.php?mode=view2&amp;id=9075793" TargetMode="External"/><Relationship Id="rId4" Type="http://schemas.openxmlformats.org/officeDocument/2006/relationships/hyperlink" Target="mailto:obshtina_simgrad@abv.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1921</Characters>
  <Application>Microsoft Office Word</Application>
  <DocSecurity>0</DocSecurity>
  <Lines>16</Lines>
  <Paragraphs>4</Paragraphs>
  <ScaleCrop>false</ScaleCrop>
  <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Потребител на Windows</cp:lastModifiedBy>
  <cp:revision>1</cp:revision>
  <dcterms:created xsi:type="dcterms:W3CDTF">2018-05-09T07:41:00Z</dcterms:created>
  <dcterms:modified xsi:type="dcterms:W3CDTF">2018-05-09T07:42:00Z</dcterms:modified>
</cp:coreProperties>
</file>